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0D612" w14:textId="669C842B" w:rsidR="00147D64" w:rsidRPr="007F7EF5" w:rsidRDefault="00147D64" w:rsidP="00147D64">
      <w:pPr>
        <w:rPr>
          <w:rFonts w:asciiTheme="minorHAnsi" w:hAnsiTheme="minorHAnsi" w:cstheme="minorHAnsi"/>
          <w:b/>
        </w:rPr>
      </w:pPr>
      <w:r w:rsidRPr="007F7EF5">
        <w:rPr>
          <w:rFonts w:asciiTheme="minorHAnsi" w:hAnsiTheme="minorHAnsi" w:cstheme="minorHAnsi"/>
        </w:rPr>
        <w:t xml:space="preserve">Veřejná zakázka </w:t>
      </w:r>
      <w:r w:rsidRPr="007F7EF5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133D96" w:rsidRPr="007F7EF5">
        <w:rPr>
          <w:rFonts w:asciiTheme="minorHAnsi" w:hAnsiTheme="minorHAnsi" w:cstheme="minorHAnsi"/>
          <w:b/>
        </w:rPr>
        <w:t>V</w:t>
      </w:r>
      <w:r w:rsidRPr="007F7EF5">
        <w:rPr>
          <w:rFonts w:asciiTheme="minorHAnsi" w:hAnsiTheme="minorHAnsi" w:cstheme="minorHAnsi"/>
        </w:rPr>
        <w:t xml:space="preserve">, </w:t>
      </w:r>
      <w:r w:rsidRPr="007F7EF5">
        <w:rPr>
          <w:rFonts w:asciiTheme="minorHAnsi" w:hAnsiTheme="minorHAnsi" w:cstheme="minorHAnsi"/>
          <w:b/>
        </w:rPr>
        <w:t xml:space="preserve">Část </w:t>
      </w:r>
      <w:r w:rsidR="00133D96" w:rsidRPr="007F7EF5">
        <w:rPr>
          <w:rFonts w:asciiTheme="minorHAnsi" w:hAnsiTheme="minorHAnsi" w:cstheme="minorHAnsi"/>
          <w:b/>
        </w:rPr>
        <w:t>5</w:t>
      </w:r>
      <w:r w:rsidRPr="007F7EF5">
        <w:rPr>
          <w:rFonts w:asciiTheme="minorHAnsi" w:hAnsiTheme="minorHAnsi" w:cstheme="minorHAnsi"/>
          <w:b/>
        </w:rPr>
        <w:t xml:space="preserve"> – </w:t>
      </w:r>
      <w:r w:rsidR="00133D96" w:rsidRPr="007F7EF5">
        <w:rPr>
          <w:rFonts w:asciiTheme="minorHAnsi" w:hAnsiTheme="minorHAnsi" w:cstheme="minorHAnsi"/>
          <w:b/>
        </w:rPr>
        <w:t xml:space="preserve">Infuzní technika </w:t>
      </w:r>
    </w:p>
    <w:p w14:paraId="281ECBE1" w14:textId="59C30976" w:rsidR="00973F4A" w:rsidRPr="007F7EF5" w:rsidRDefault="00BC058A" w:rsidP="00973F4A">
      <w:pPr>
        <w:pStyle w:val="Zhlav"/>
        <w:rPr>
          <w:rFonts w:asciiTheme="minorHAnsi" w:hAnsiTheme="minorHAnsi" w:cstheme="minorHAnsi"/>
          <w:b/>
        </w:rPr>
      </w:pPr>
      <w:r w:rsidRPr="007F7EF5">
        <w:rPr>
          <w:rFonts w:asciiTheme="minorHAnsi" w:hAnsiTheme="minorHAnsi" w:cstheme="minorHAnsi"/>
        </w:rPr>
        <w:t xml:space="preserve">Příloha č. </w:t>
      </w:r>
      <w:r w:rsidR="000B0245" w:rsidRPr="007F7EF5">
        <w:rPr>
          <w:rFonts w:asciiTheme="minorHAnsi" w:hAnsiTheme="minorHAnsi" w:cstheme="minorHAnsi"/>
        </w:rPr>
        <w:t>1</w:t>
      </w:r>
      <w:r w:rsidR="00973FDF">
        <w:rPr>
          <w:rFonts w:asciiTheme="minorHAnsi" w:hAnsiTheme="minorHAnsi" w:cstheme="minorHAnsi"/>
        </w:rPr>
        <w:t>b</w:t>
      </w:r>
      <w:r w:rsidRPr="007F7EF5">
        <w:rPr>
          <w:rFonts w:asciiTheme="minorHAnsi" w:hAnsiTheme="minorHAnsi" w:cstheme="minorHAnsi"/>
        </w:rPr>
        <w:t xml:space="preserve"> Zadávací dokumentace</w:t>
      </w:r>
      <w:r w:rsidR="00145920" w:rsidRPr="007F7EF5">
        <w:rPr>
          <w:rFonts w:asciiTheme="minorHAnsi" w:hAnsiTheme="minorHAnsi" w:cstheme="minorHAnsi"/>
        </w:rPr>
        <w:t xml:space="preserve"> / smlouvy</w:t>
      </w:r>
      <w:r w:rsidR="009E37CD" w:rsidRPr="007F7EF5">
        <w:rPr>
          <w:rFonts w:asciiTheme="minorHAnsi" w:eastAsia="Arial" w:hAnsiTheme="minorHAnsi" w:cstheme="minorHAnsi"/>
        </w:rPr>
        <w:t xml:space="preserve"> </w:t>
      </w:r>
      <w:r w:rsidR="009E37CD" w:rsidRPr="007F7EF5">
        <w:rPr>
          <w:rFonts w:asciiTheme="minorHAnsi" w:hAnsiTheme="minorHAnsi" w:cstheme="minorHAnsi"/>
        </w:rPr>
        <w:t xml:space="preserve">– </w:t>
      </w:r>
      <w:r w:rsidR="0020796A" w:rsidRPr="007F7EF5">
        <w:rPr>
          <w:rFonts w:asciiTheme="minorHAnsi" w:hAnsiTheme="minorHAnsi" w:cstheme="minorHAnsi"/>
          <w:b/>
        </w:rPr>
        <w:t>Specifikace předmětu plnění</w:t>
      </w:r>
      <w:r w:rsidR="00334233" w:rsidRPr="007F7EF5">
        <w:rPr>
          <w:rFonts w:asciiTheme="minorHAnsi" w:hAnsiTheme="minorHAnsi" w:cstheme="minorHAnsi"/>
          <w:b/>
        </w:rPr>
        <w:t xml:space="preserve"> </w:t>
      </w:r>
    </w:p>
    <w:p w14:paraId="2426A074" w14:textId="77777777" w:rsidR="00973F4A" w:rsidRPr="007F7EF5" w:rsidRDefault="00973F4A" w:rsidP="00973F4A">
      <w:pPr>
        <w:pStyle w:val="Zhlav"/>
        <w:rPr>
          <w:rFonts w:asciiTheme="minorHAnsi" w:hAnsiTheme="minorHAnsi" w:cstheme="minorHAnsi"/>
          <w:b/>
        </w:rPr>
      </w:pPr>
    </w:p>
    <w:p w14:paraId="4ED6DF56" w14:textId="23171CD3" w:rsidR="00973F4A" w:rsidRPr="007F7EF5" w:rsidRDefault="007F7EF5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Infuzní technika</w:t>
      </w:r>
    </w:p>
    <w:p w14:paraId="7A9F33EE" w14:textId="3B4E7502" w:rsidR="003F5E7F" w:rsidRPr="007F7EF5" w:rsidRDefault="0020796A" w:rsidP="00334233">
      <w:pPr>
        <w:pStyle w:val="Zhlav"/>
        <w:spacing w:before="120" w:after="120"/>
        <w:jc w:val="both"/>
        <w:rPr>
          <w:rFonts w:asciiTheme="minorHAnsi" w:hAnsiTheme="minorHAnsi" w:cstheme="minorHAnsi"/>
        </w:rPr>
      </w:pPr>
      <w:r w:rsidRPr="007F7EF5">
        <w:rPr>
          <w:rFonts w:asciiTheme="minorHAnsi" w:hAnsiTheme="minorHAnsi" w:cstheme="minorHAnsi"/>
        </w:rPr>
        <w:t xml:space="preserve">Předmětem plnění je dodávka </w:t>
      </w:r>
      <w:r w:rsidR="007F7EF5">
        <w:rPr>
          <w:rFonts w:asciiTheme="minorHAnsi" w:hAnsiTheme="minorHAnsi" w:cstheme="minorHAnsi"/>
        </w:rPr>
        <w:t>nové infuzní techniky na oddělení interní (INT</w:t>
      </w:r>
      <w:r w:rsidR="00973FDF">
        <w:rPr>
          <w:rFonts w:asciiTheme="minorHAnsi" w:hAnsiTheme="minorHAnsi" w:cstheme="minorHAnsi"/>
        </w:rPr>
        <w:t>).</w:t>
      </w:r>
    </w:p>
    <w:p w14:paraId="124B91C8" w14:textId="32DF8256" w:rsidR="0020796A" w:rsidRPr="007F7EF5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 w:val="24"/>
          <w:szCs w:val="24"/>
          <w:lang w:val="x-none"/>
        </w:rPr>
      </w:pPr>
      <w:r w:rsidRPr="007F7EF5">
        <w:rPr>
          <w:rFonts w:asciiTheme="minorHAnsi" w:eastAsiaTheme="minorHAnsi" w:hAnsiTheme="minorHAnsi" w:cstheme="minorHAnsi"/>
          <w:sz w:val="24"/>
          <w:szCs w:val="24"/>
        </w:rPr>
        <w:t>Nabízený</w:t>
      </w:r>
      <w:r w:rsidR="00826B66" w:rsidRPr="007F7EF5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7F7EF5">
        <w:rPr>
          <w:rFonts w:asciiTheme="minorHAnsi" w:eastAsiaTheme="minorHAnsi" w:hAnsiTheme="minorHAnsi" w:cstheme="minorHAnsi"/>
          <w:sz w:val="24"/>
          <w:szCs w:val="24"/>
        </w:rPr>
        <w:t>předmět plnění</w:t>
      </w:r>
      <w:r w:rsidRPr="007F7EF5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FB7267" w:rsidRPr="007F7EF5">
        <w:rPr>
          <w:rFonts w:asciiTheme="minorHAnsi" w:eastAsiaTheme="minorHAnsi" w:hAnsiTheme="minorHAnsi" w:cstheme="minorHAnsi"/>
          <w:sz w:val="24"/>
          <w:szCs w:val="24"/>
          <w:lang w:val="x-none"/>
        </w:rPr>
        <w:t>splňuje</w:t>
      </w:r>
      <w:r w:rsidR="0020796A" w:rsidRPr="007F7EF5">
        <w:rPr>
          <w:rFonts w:asciiTheme="minorHAnsi" w:eastAsiaTheme="minorHAnsi" w:hAnsiTheme="minorHAnsi" w:cstheme="minorHAnsi"/>
          <w:sz w:val="24"/>
          <w:szCs w:val="24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7F7EF5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7F7EF5" w:rsidRDefault="00995D4F" w:rsidP="00CC1EDA">
            <w:pPr>
              <w:rPr>
                <w:rFonts w:asciiTheme="minorHAnsi" w:hAnsiTheme="minorHAnsi" w:cstheme="minorHAnsi"/>
              </w:rPr>
            </w:pPr>
            <w:r w:rsidRPr="007F7EF5">
              <w:rPr>
                <w:rFonts w:asciiTheme="minorHAnsi" w:hAnsiTheme="minorHAnsi" w:cstheme="minorHAnsi"/>
                <w:b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47812182" w14:textId="060B1EE2" w:rsidR="00995D4F" w:rsidRDefault="00FC106F" w:rsidP="00CC1ED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Splnění podmínky dodavatele</w:t>
            </w:r>
            <w:r w:rsidR="00995D4F" w:rsidRPr="007F7EF5">
              <w:rPr>
                <w:rStyle w:val="Odkaznavysvtlivky"/>
                <w:rFonts w:asciiTheme="minorHAnsi" w:hAnsiTheme="minorHAnsi" w:cstheme="minorHAnsi"/>
                <w:b/>
              </w:rPr>
              <w:endnoteReference w:id="1"/>
            </w:r>
          </w:p>
          <w:p w14:paraId="28D7B85B" w14:textId="30FFCF87" w:rsidR="00351CEB" w:rsidRPr="007F7EF5" w:rsidRDefault="00FC106F" w:rsidP="00CC1ED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7F7EF5" w:rsidRDefault="00901ABA" w:rsidP="00901ABA">
            <w:pPr>
              <w:rPr>
                <w:rFonts w:asciiTheme="minorHAnsi" w:hAnsiTheme="minorHAnsi" w:cstheme="minorHAnsi"/>
                <w:b/>
              </w:rPr>
            </w:pPr>
            <w:r w:rsidRPr="007F7EF5">
              <w:rPr>
                <w:rFonts w:asciiTheme="minorHAnsi" w:hAnsiTheme="minorHAnsi" w:cstheme="minorHAnsi"/>
                <w:b/>
              </w:rPr>
              <w:t>Číslo strany nabídky</w:t>
            </w:r>
            <w:r w:rsidR="006B3670" w:rsidRPr="007F7EF5">
              <w:rPr>
                <w:rFonts w:asciiTheme="minorHAnsi" w:hAnsiTheme="minorHAnsi" w:cstheme="minorHAnsi"/>
                <w:b/>
              </w:rPr>
              <w:t xml:space="preserve"> dodavatele</w:t>
            </w:r>
            <w:r w:rsidRPr="007F7EF5">
              <w:rPr>
                <w:rStyle w:val="Odkaznavysvtlivky"/>
                <w:rFonts w:asciiTheme="minorHAnsi" w:hAnsiTheme="minorHAnsi" w:cstheme="minorHAnsi"/>
                <w:b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7F7EF5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7F7EF5" w:rsidRDefault="001675C2" w:rsidP="001675C2">
            <w:pPr>
              <w:rPr>
                <w:rFonts w:asciiTheme="minorHAnsi" w:hAnsiTheme="minorHAnsi" w:cstheme="minorHAnsi"/>
                <w:b/>
              </w:rPr>
            </w:pPr>
            <w:r w:rsidRPr="007F7EF5">
              <w:rPr>
                <w:rFonts w:asciiTheme="minorHAnsi" w:hAnsiTheme="minorHAnsi" w:cstheme="minorHAnsi"/>
                <w:b/>
              </w:rPr>
              <w:t>Parametry systému</w:t>
            </w:r>
          </w:p>
        </w:tc>
      </w:tr>
      <w:tr w:rsidR="00522E69" w:rsidRPr="007F7EF5" w14:paraId="602860B7" w14:textId="77777777" w:rsidTr="00F87A41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522E69" w:rsidRPr="007F7EF5" w:rsidRDefault="00522E69" w:rsidP="008F5A40">
            <w:pPr>
              <w:rPr>
                <w:rFonts w:asciiTheme="minorHAnsi" w:hAnsiTheme="minorHAnsi" w:cstheme="minorHAnsi"/>
                <w:b/>
                <w:highlight w:val="yellow"/>
              </w:rPr>
            </w:pPr>
            <w:r w:rsidRPr="007F7EF5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38EBB128" w:rsidR="00522E69" w:rsidRPr="00522E69" w:rsidRDefault="00522E69" w:rsidP="0000726F">
            <w:pPr>
              <w:jc w:val="center"/>
              <w:rPr>
                <w:rFonts w:asciiTheme="minorHAnsi" w:hAnsiTheme="minorHAnsi" w:cstheme="minorHAnsi"/>
                <w:b/>
                <w:highlight w:val="yellow"/>
              </w:rPr>
            </w:pPr>
          </w:p>
        </w:tc>
      </w:tr>
      <w:tr w:rsidR="00522E69" w:rsidRPr="007F7EF5" w14:paraId="2550DEC7" w14:textId="77777777" w:rsidTr="007C65D8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DCBD23" w14:textId="2AE9F2F4" w:rsidR="00522E69" w:rsidRPr="007F7EF5" w:rsidRDefault="00522E69" w:rsidP="00973FDF">
            <w:pPr>
              <w:rPr>
                <w:rFonts w:asciiTheme="minorHAnsi" w:hAnsiTheme="minorHAnsi" w:cstheme="minorHAnsi"/>
                <w:highlight w:val="yellow"/>
              </w:rPr>
            </w:pPr>
            <w:r w:rsidRPr="007F7EF5">
              <w:rPr>
                <w:rFonts w:asciiTheme="minorHAnsi" w:hAnsiTheme="minorHAnsi" w:cstheme="minorHAnsi"/>
                <w:b/>
              </w:rPr>
              <w:t>Injekční dávkovač</w:t>
            </w:r>
            <w:r w:rsidRPr="007F7EF5">
              <w:rPr>
                <w:rFonts w:asciiTheme="minorHAnsi" w:hAnsiTheme="minorHAnsi" w:cstheme="minorHAnsi"/>
              </w:rPr>
              <w:t xml:space="preserve">, </w:t>
            </w:r>
            <w:r w:rsidR="00973FDF" w:rsidRPr="00942FCC">
              <w:rPr>
                <w:rFonts w:asciiTheme="minorHAnsi" w:hAnsiTheme="minorHAnsi" w:cstheme="minorHAnsi"/>
                <w:color w:val="FF0000"/>
              </w:rPr>
              <w:t>1</w:t>
            </w:r>
            <w:r w:rsidRPr="00942FCC">
              <w:rPr>
                <w:rFonts w:asciiTheme="minorHAnsi" w:hAnsiTheme="minorHAnsi" w:cstheme="minorHAnsi"/>
                <w:color w:val="FF0000"/>
              </w:rPr>
              <w:t xml:space="preserve">0 kusů </w:t>
            </w:r>
            <w:r>
              <w:rPr>
                <w:rFonts w:asciiTheme="minorHAnsi" w:hAnsiTheme="minorHAnsi" w:cstheme="minorHAnsi"/>
              </w:rPr>
              <w:t xml:space="preserve">na </w:t>
            </w:r>
            <w:r w:rsidRPr="007F7EF5">
              <w:rPr>
                <w:rFonts w:asciiTheme="minorHAnsi" w:hAnsiTheme="minorHAnsi" w:cstheme="minorHAnsi"/>
                <w:color w:val="FF0000"/>
              </w:rPr>
              <w:t xml:space="preserve">oddělení </w:t>
            </w:r>
            <w:r w:rsidR="00973FDF">
              <w:rPr>
                <w:rFonts w:asciiTheme="minorHAnsi" w:hAnsiTheme="minorHAnsi" w:cstheme="minorHAnsi"/>
                <w:b/>
                <w:color w:val="FF0000"/>
              </w:rPr>
              <w:t>INT</w:t>
            </w:r>
          </w:p>
        </w:tc>
      </w:tr>
      <w:tr w:rsidR="00FC106F" w:rsidRPr="007F7EF5" w14:paraId="56973973" w14:textId="77777777" w:rsidTr="00133D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133D54" w14:textId="48ECBF42" w:rsidR="00FC106F" w:rsidRPr="007F7EF5" w:rsidRDefault="00FC106F" w:rsidP="00793503">
            <w:p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>Přesné dávkování malých objemů pomocí jednorázových stříkaček objemů – 2, 3, 5, 10, 20, 30, 50/60 ml různých výrobců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6BC91EFC" w:rsidR="00FC106F" w:rsidRPr="007F7EF5" w:rsidRDefault="00FC106F" w:rsidP="007F2E9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FC106F" w:rsidRPr="007F7EF5" w:rsidRDefault="00FC106F" w:rsidP="007935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3B221687" w14:textId="77777777" w:rsidTr="002810B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25B1ADC4" w:rsidR="00FC106F" w:rsidRPr="007F7EF5" w:rsidRDefault="00FC106F" w:rsidP="00793503">
            <w:pPr>
              <w:rPr>
                <w:rFonts w:asciiTheme="minorHAnsi" w:hAnsiTheme="minorHAnsi" w:cstheme="minorHAnsi"/>
                <w:highlight w:val="yellow"/>
              </w:rPr>
            </w:pPr>
            <w:r w:rsidRPr="00390346">
              <w:rPr>
                <w:rFonts w:asciiTheme="minorHAnsi" w:hAnsiTheme="minorHAnsi" w:cstheme="minorHAnsi"/>
              </w:rPr>
              <w:t>Přesnost dávkování: min. ± 2 %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035BBF59" w:rsidR="00FC106F" w:rsidRPr="007F7EF5" w:rsidRDefault="00FC106F" w:rsidP="00922BA1">
            <w:pPr>
              <w:jc w:val="center"/>
              <w:rPr>
                <w:rFonts w:asciiTheme="minorHAnsi" w:hAnsiTheme="minorHAnsi" w:cstheme="minorHAnsi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FC106F" w:rsidRPr="007F7EF5" w:rsidRDefault="00FC106F" w:rsidP="007935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054DDDE4" w14:textId="77777777" w:rsidTr="002810BF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2C640C0D" w:rsidR="00FC106F" w:rsidRPr="007F7EF5" w:rsidRDefault="00FC106F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390346">
              <w:rPr>
                <w:rFonts w:asciiTheme="minorHAnsi" w:hAnsiTheme="minorHAnsi" w:cstheme="minorHAnsi"/>
              </w:rPr>
              <w:t>Rozsah dávkování min. 0,1 – 1200 ml/hod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2E5411C8" w:rsidR="00FC106F" w:rsidRPr="007F7EF5" w:rsidRDefault="00FC106F" w:rsidP="00922BA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4118AA7C" w14:textId="77777777" w:rsidTr="00133D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46195F" w14:textId="10918E7A" w:rsidR="00FC106F" w:rsidRPr="005045FE" w:rsidRDefault="00FC106F" w:rsidP="0000726F">
            <w:p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>Vestavěný akumulátor s kapacitou na min. 16 hodin provozu při rychlosti min. 2 ml/h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727A130D" w:rsidR="00FC106F" w:rsidRPr="007F7EF5" w:rsidRDefault="00FC106F" w:rsidP="00922BA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0B0FAC7B" w14:textId="77777777" w:rsidTr="00133D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512C9D" w14:textId="3B1392D8" w:rsidR="00FC106F" w:rsidRPr="005045FE" w:rsidRDefault="00FC106F" w:rsidP="005045FE">
            <w:pPr>
              <w:tabs>
                <w:tab w:val="left" w:pos="2552"/>
              </w:tabs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 xml:space="preserve">Výpočet rychlosti dávky v g, mg, µg, </w:t>
            </w:r>
            <w:proofErr w:type="spellStart"/>
            <w:r w:rsidRPr="00751D75">
              <w:rPr>
                <w:rFonts w:asciiTheme="minorHAnsi" w:hAnsiTheme="minorHAnsi" w:cstheme="minorHAnsi"/>
              </w:rPr>
              <w:t>ng</w:t>
            </w:r>
            <w:proofErr w:type="spellEnd"/>
            <w:r w:rsidRPr="00751D7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51D75">
              <w:rPr>
                <w:rFonts w:asciiTheme="minorHAnsi" w:hAnsiTheme="minorHAnsi" w:cstheme="minorHAnsi"/>
              </w:rPr>
              <w:t>mmol</w:t>
            </w:r>
            <w:proofErr w:type="spellEnd"/>
            <w:r w:rsidRPr="00751D7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751D75">
              <w:rPr>
                <w:rFonts w:asciiTheme="minorHAnsi" w:hAnsiTheme="minorHAnsi" w:cstheme="minorHAnsi"/>
              </w:rPr>
              <w:t>mIU</w:t>
            </w:r>
            <w:proofErr w:type="spellEnd"/>
            <w:r w:rsidRPr="00751D75">
              <w:rPr>
                <w:rFonts w:asciiTheme="minorHAnsi" w:hAnsiTheme="minorHAnsi" w:cstheme="minorHAnsi"/>
              </w:rPr>
              <w:t xml:space="preserve">, IU, </w:t>
            </w:r>
            <w:proofErr w:type="spellStart"/>
            <w:r w:rsidRPr="00751D75">
              <w:rPr>
                <w:rFonts w:asciiTheme="minorHAnsi" w:hAnsiTheme="minorHAnsi" w:cstheme="minorHAnsi"/>
              </w:rPr>
              <w:t>kIU</w:t>
            </w:r>
            <w:proofErr w:type="spellEnd"/>
            <w:r w:rsidRPr="00751D75">
              <w:rPr>
                <w:rFonts w:asciiTheme="minorHAnsi" w:hAnsiTheme="minorHAnsi" w:cstheme="minorHAnsi"/>
              </w:rPr>
              <w:t xml:space="preserve">, MIU, </w:t>
            </w:r>
            <w:proofErr w:type="spellStart"/>
            <w:r w:rsidRPr="00751D75">
              <w:rPr>
                <w:rFonts w:asciiTheme="minorHAnsi" w:hAnsiTheme="minorHAnsi" w:cstheme="minorHAnsi"/>
              </w:rPr>
              <w:t>mEq</w:t>
            </w:r>
            <w:proofErr w:type="spellEnd"/>
            <w:r w:rsidRPr="00751D75">
              <w:rPr>
                <w:rFonts w:asciiTheme="minorHAnsi" w:hAnsiTheme="minorHAnsi" w:cstheme="minorHAnsi"/>
              </w:rPr>
              <w:t xml:space="preserve"> a kcal v závislosti na hmotnosti pacienta/povrchu těla pacienta/času (min, hod, 24 hod)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53568E4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36B49C48" w14:textId="77777777" w:rsidTr="00133D96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5898FD" w14:textId="5746115B" w:rsidR="00FC106F" w:rsidRPr="005045FE" w:rsidRDefault="00FC106F" w:rsidP="005045FE">
            <w:pPr>
              <w:tabs>
                <w:tab w:val="left" w:pos="2552"/>
              </w:tabs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>Bolusy - manuální i s přednastavením objemu/času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3A7F3790" w:rsidR="00FC106F" w:rsidRPr="007F7EF5" w:rsidRDefault="00FC106F" w:rsidP="00292FFA">
            <w:pPr>
              <w:jc w:val="center"/>
              <w:rPr>
                <w:rFonts w:asciiTheme="minorHAnsi" w:hAnsiTheme="minorHAnsi" w:cstheme="minorHAnsi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5BB074FB" w14:textId="77777777" w:rsidTr="00133D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DC4A9A" w14:textId="2065412B" w:rsidR="00FC106F" w:rsidRPr="005045FE" w:rsidRDefault="00FC106F" w:rsidP="005045FE">
            <w:pPr>
              <w:tabs>
                <w:tab w:val="left" w:pos="2552"/>
              </w:tabs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>Interní paměť přístroje na seznam minimálně 500 léků, obsahující název, koncentraci, rychlost podávání a rychlost dávky vč. překročitelných a nepřekročitelných limitů, objem a rychlost podávání bolusu pro každou variantu uloženého léku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7437FC6B" w:rsidR="00FC106F" w:rsidRPr="007F7EF5" w:rsidRDefault="00FC106F" w:rsidP="007F2E91">
            <w:pPr>
              <w:jc w:val="center"/>
              <w:rPr>
                <w:rFonts w:asciiTheme="minorHAnsi" w:hAnsiTheme="minorHAnsi" w:cstheme="minorHAnsi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1FC9CBDD" w14:textId="77777777" w:rsidTr="00133D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84A451" w14:textId="7D6C46EF" w:rsidR="00FC106F" w:rsidRPr="005045FE" w:rsidRDefault="00FC106F" w:rsidP="005045FE">
            <w:pPr>
              <w:tabs>
                <w:tab w:val="left" w:pos="2552"/>
              </w:tabs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 xml:space="preserve">Možnost </w:t>
            </w:r>
            <w:r w:rsidRPr="00751D75">
              <w:rPr>
                <w:rFonts w:asciiTheme="minorHAnsi" w:hAnsiTheme="minorHAnsi" w:cstheme="minorHAnsi"/>
                <w:color w:val="000000"/>
              </w:rPr>
              <w:t>individualizace tohoto seznamu pro jednotlivá oddělení a možnost jednoduše přepnout na jiný seznam při přesunu přístroje s pacientem na jiné oddělení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58BCDC12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5C3F815D" w14:textId="77777777" w:rsidTr="00133D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9E9A5B" w14:textId="6ACAF2A9" w:rsidR="00FC106F" w:rsidRPr="005045FE" w:rsidRDefault="00FC106F" w:rsidP="00522E69">
            <w:pPr>
              <w:tabs>
                <w:tab w:val="left" w:pos="2552"/>
              </w:tabs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  <w:color w:val="000000"/>
              </w:rPr>
              <w:t>Možnost vzdálené aktualizace seznamu léků v dávkovači přes připojení do datové sítě nemocnice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ECD80EE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30F4B0A3" w14:textId="77777777" w:rsidTr="00133D96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06CC40BF" w:rsidR="00FC106F" w:rsidRPr="005045FE" w:rsidRDefault="00FC106F" w:rsidP="0000726F">
            <w:p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>Možnost rozšíření ošetřovacích režimů PCA, TCI pomocí doplnění SW vybavení přístroje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7C3CE9AD" w:rsidR="00FC106F" w:rsidRPr="007F7EF5" w:rsidRDefault="00FC106F" w:rsidP="0076670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64A750D8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64DCA2E5" w:rsidR="00FC106F" w:rsidRPr="007F7EF5" w:rsidRDefault="00FC106F" w:rsidP="0000726F">
            <w:p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>Funkce předání nastavení a kontinuálního dávkování druhým dávkovačem po vyprázdnění stříkačky dávkovače prvního (pro nepřerušené dávkování katecholaminů u kritických pacientů)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197DF6CE" w:rsidR="00FC106F" w:rsidRPr="007F7EF5" w:rsidRDefault="00FC106F" w:rsidP="00766704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70C92289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D0EC2A1" w14:textId="317ACC9B" w:rsidR="00FC106F" w:rsidRPr="00751D75" w:rsidRDefault="00FC106F" w:rsidP="005045FE">
            <w:p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>Možnost použít různé terapeutické režimy</w:t>
            </w:r>
            <w:r w:rsidR="000E5689">
              <w:rPr>
                <w:rFonts w:asciiTheme="minorHAnsi" w:hAnsiTheme="minorHAnsi" w:cstheme="minorHAnsi"/>
              </w:rPr>
              <w:t xml:space="preserve"> </w:t>
            </w:r>
            <w:r w:rsidR="000E5689" w:rsidRPr="00BE41BA">
              <w:rPr>
                <w:rFonts w:asciiTheme="minorHAnsi" w:hAnsiTheme="minorHAnsi" w:cstheme="minorHAnsi"/>
              </w:rPr>
              <w:t>minimálně však</w:t>
            </w:r>
            <w:r w:rsidRPr="00BE41BA">
              <w:rPr>
                <w:rFonts w:asciiTheme="minorHAnsi" w:hAnsiTheme="minorHAnsi" w:cstheme="minorHAnsi"/>
              </w:rPr>
              <w:t>:</w:t>
            </w:r>
          </w:p>
          <w:p w14:paraId="4A4D79B9" w14:textId="77777777" w:rsidR="00FC106F" w:rsidRPr="00751D75" w:rsidRDefault="00FC106F" w:rsidP="005045F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 xml:space="preserve">s rozběhem a doběhem (např. pro podávání </w:t>
            </w:r>
            <w:r w:rsidRPr="00751D75">
              <w:rPr>
                <w:rFonts w:asciiTheme="minorHAnsi" w:hAnsiTheme="minorHAnsi" w:cstheme="minorHAnsi"/>
              </w:rPr>
              <w:lastRenderedPageBreak/>
              <w:t>výživy)</w:t>
            </w:r>
          </w:p>
          <w:p w14:paraId="194382E1" w14:textId="77777777" w:rsidR="00FC106F" w:rsidRPr="00751D75" w:rsidRDefault="00FC106F" w:rsidP="005045F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>programovatelný intervalový bolus</w:t>
            </w:r>
          </w:p>
          <w:p w14:paraId="0E43A505" w14:textId="21756338" w:rsidR="00FC106F" w:rsidRPr="005045FE" w:rsidRDefault="00FC106F" w:rsidP="000072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 xml:space="preserve">programovatelný průběh rychlosti dávkování (např. podávání speciálních léčiv, </w:t>
            </w:r>
            <w:proofErr w:type="spellStart"/>
            <w:r w:rsidRPr="00751D75">
              <w:rPr>
                <w:rFonts w:asciiTheme="minorHAnsi" w:hAnsiTheme="minorHAnsi" w:cstheme="minorHAnsi"/>
              </w:rPr>
              <w:t>oxytocinový</w:t>
            </w:r>
            <w:proofErr w:type="spellEnd"/>
            <w:r w:rsidRPr="00751D75">
              <w:rPr>
                <w:rFonts w:asciiTheme="minorHAnsi" w:hAnsiTheme="minorHAnsi" w:cstheme="minorHAnsi"/>
              </w:rPr>
              <w:t xml:space="preserve"> test)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7DF1E0AC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2EFCC3C3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4246866D" w:rsidR="00FC106F" w:rsidRPr="007F7EF5" w:rsidRDefault="00FC106F" w:rsidP="0000726F">
            <w:pPr>
              <w:rPr>
                <w:rFonts w:asciiTheme="minorHAnsi" w:hAnsiTheme="minorHAnsi" w:cstheme="minorHAnsi"/>
              </w:rPr>
            </w:pPr>
            <w:r w:rsidRPr="005A13B3">
              <w:rPr>
                <w:rFonts w:asciiTheme="minorHAnsi" w:hAnsiTheme="minorHAnsi" w:cstheme="minorHAnsi"/>
              </w:rPr>
              <w:lastRenderedPageBreak/>
              <w:t>Možnost použití při MRI vyšetření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4C9CBA1F" w:rsidR="00FC106F" w:rsidRPr="007F7EF5" w:rsidRDefault="00FC106F" w:rsidP="00292FFA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7B434ED1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7D585F22" w:rsidR="00FC106F" w:rsidRPr="007F7EF5" w:rsidRDefault="00FC106F" w:rsidP="00334233">
            <w:pPr>
              <w:rPr>
                <w:rFonts w:asciiTheme="minorHAnsi" w:hAnsiTheme="minorHAnsi" w:cstheme="minorHAnsi"/>
              </w:rPr>
            </w:pPr>
            <w:r w:rsidRPr="005A13B3">
              <w:rPr>
                <w:rFonts w:asciiTheme="minorHAnsi" w:hAnsiTheme="minorHAnsi" w:cstheme="minorHAnsi"/>
              </w:rPr>
              <w:t>Systém KVO s více nastavitelnými rychlostmi v závislosti na původní rychlosti dávkování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2BB44379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129B7896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269FCCCE" w:rsidR="00FC106F" w:rsidRPr="007F7EF5" w:rsidRDefault="00FC106F" w:rsidP="0000726F">
            <w:pPr>
              <w:rPr>
                <w:rFonts w:asciiTheme="minorHAnsi" w:hAnsiTheme="minorHAnsi" w:cstheme="minorHAnsi"/>
              </w:rPr>
            </w:pPr>
            <w:r w:rsidRPr="008022E2">
              <w:rPr>
                <w:rFonts w:asciiTheme="minorHAnsi" w:hAnsiTheme="minorHAnsi" w:cstheme="minorHAnsi"/>
              </w:rPr>
              <w:t>Regulace osvětlení displeje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6E86721F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0A0F9F3E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5B80C011" w:rsidR="00FC106F" w:rsidRPr="007F7EF5" w:rsidRDefault="00FC106F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8022E2">
              <w:rPr>
                <w:rFonts w:asciiTheme="minorHAnsi" w:hAnsiTheme="minorHAnsi" w:cstheme="minorHAnsi"/>
              </w:rPr>
              <w:t>Kompletní ovládání pomocí tlačítkové klávesnice (bez přítomnosti dotykového displeje)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21FF309C" w:rsidR="00FC106F" w:rsidRPr="007F7EF5" w:rsidRDefault="00FC106F" w:rsidP="00292FFA">
            <w:pPr>
              <w:jc w:val="center"/>
              <w:rPr>
                <w:rFonts w:asciiTheme="minorHAnsi" w:hAnsiTheme="minorHAnsi" w:cstheme="minorHAnsi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4A7CF948" w14:textId="77777777" w:rsidTr="0076332C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5CB863" w14:textId="75554615" w:rsidR="00FC106F" w:rsidRPr="007F7EF5" w:rsidRDefault="00FC106F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8022E2">
              <w:rPr>
                <w:rFonts w:asciiTheme="minorHAnsi" w:hAnsiTheme="minorHAnsi" w:cstheme="minorHAnsi"/>
              </w:rPr>
              <w:t xml:space="preserve">Regulace intenzity </w:t>
            </w:r>
            <w:proofErr w:type="spellStart"/>
            <w:r w:rsidRPr="008022E2">
              <w:rPr>
                <w:rFonts w:asciiTheme="minorHAnsi" w:hAnsiTheme="minorHAnsi" w:cstheme="minorHAnsi"/>
              </w:rPr>
              <w:t>podsvětlení</w:t>
            </w:r>
            <w:proofErr w:type="spellEnd"/>
            <w:r w:rsidRPr="008022E2">
              <w:rPr>
                <w:rFonts w:asciiTheme="minorHAnsi" w:hAnsiTheme="minorHAnsi" w:cstheme="minorHAnsi"/>
              </w:rPr>
              <w:t xml:space="preserve"> ovládacích tlačítek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3C67FB28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6D105465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742044" w14:textId="636E81C6" w:rsidR="00FC106F" w:rsidRPr="007F7EF5" w:rsidRDefault="00FC106F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8022E2">
              <w:rPr>
                <w:rFonts w:asciiTheme="minorHAnsi" w:hAnsiTheme="minorHAnsi" w:cstheme="minorHAnsi"/>
              </w:rPr>
              <w:t>Možnost softwarově zablokovat přístroj proti neautorizovanému ovládání pomocí PIN kódu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30E01CC0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61A3E68E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0FFCEF" w14:textId="4CCD5C3D" w:rsidR="00FC106F" w:rsidRPr="008022E2" w:rsidRDefault="00FC106F" w:rsidP="0000726F">
            <w:pPr>
              <w:rPr>
                <w:rFonts w:asciiTheme="minorHAnsi" w:hAnsiTheme="minorHAnsi" w:cstheme="minorHAnsi"/>
              </w:rPr>
            </w:pPr>
            <w:r w:rsidRPr="003F545A">
              <w:rPr>
                <w:rFonts w:asciiTheme="minorHAnsi" w:hAnsiTheme="minorHAnsi" w:cstheme="minorHAnsi"/>
              </w:rPr>
              <w:t>Možnost fyzického zajištění injekční stříkačky proti neautorizovanému vyjmutí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73AA2" w14:textId="5CCC5090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4294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03EF470A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D0B7AA" w14:textId="098EF804" w:rsidR="00FC106F" w:rsidRPr="008022E2" w:rsidRDefault="00FC106F" w:rsidP="0000726F">
            <w:pPr>
              <w:rPr>
                <w:rFonts w:asciiTheme="minorHAnsi" w:hAnsiTheme="minorHAnsi" w:cstheme="minorHAnsi"/>
              </w:rPr>
            </w:pPr>
            <w:r w:rsidRPr="003F545A">
              <w:rPr>
                <w:rFonts w:asciiTheme="minorHAnsi" w:hAnsiTheme="minorHAnsi" w:cstheme="minorHAnsi"/>
              </w:rPr>
              <w:t>Napájení 230V/50 Hz, automatické dobíjení akumulátoru po připojení do napájecí sítě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2EC0B" w14:textId="7ACFFCE2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426E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306D81E4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84EC47" w14:textId="69194593" w:rsidR="00FC106F" w:rsidRPr="008022E2" w:rsidRDefault="00FC106F" w:rsidP="0000726F">
            <w:pPr>
              <w:rPr>
                <w:rFonts w:asciiTheme="minorHAnsi" w:hAnsiTheme="minorHAnsi" w:cstheme="minorHAnsi"/>
              </w:rPr>
            </w:pPr>
            <w:r w:rsidRPr="003F545A">
              <w:rPr>
                <w:rFonts w:asciiTheme="minorHAnsi" w:hAnsiTheme="minorHAnsi" w:cstheme="minorHAnsi"/>
              </w:rPr>
              <w:t>Hmotnost max. do 1,5 kg vč. akumulátoru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928A0" w14:textId="6C7D9A53" w:rsidR="00FC106F" w:rsidRPr="007F7EF5" w:rsidRDefault="00FC106F" w:rsidP="007F2E9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4AE1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41B0E601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1CCDBC" w14:textId="1B99748F" w:rsidR="00FC106F" w:rsidRPr="008022E2" w:rsidRDefault="00FC106F" w:rsidP="0000726F">
            <w:pPr>
              <w:rPr>
                <w:rFonts w:asciiTheme="minorHAnsi" w:hAnsiTheme="minorHAnsi" w:cstheme="minorHAnsi"/>
              </w:rPr>
            </w:pPr>
            <w:r w:rsidRPr="003F545A">
              <w:rPr>
                <w:rFonts w:asciiTheme="minorHAnsi" w:hAnsiTheme="minorHAnsi" w:cstheme="minorHAnsi"/>
              </w:rPr>
              <w:t>Uživatelská výměna akumulátoru bez nutnosti použití nářadí nebo speciálních nástrojů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D9132" w14:textId="073FC624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F437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65DEAF56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28C7E4" w14:textId="772683C1" w:rsidR="00FC106F" w:rsidRPr="008022E2" w:rsidRDefault="00FC106F" w:rsidP="0000726F">
            <w:pPr>
              <w:rPr>
                <w:rFonts w:asciiTheme="minorHAnsi" w:hAnsiTheme="minorHAnsi" w:cstheme="minorHAnsi"/>
              </w:rPr>
            </w:pPr>
            <w:r w:rsidRPr="003F545A">
              <w:rPr>
                <w:rFonts w:asciiTheme="minorHAnsi" w:hAnsiTheme="minorHAnsi" w:cstheme="minorHAnsi"/>
              </w:rPr>
              <w:t>Provoz na akumulátor min. 10 h při rychlosti dávkování 20 ml/h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932BF" w14:textId="23008AAE" w:rsidR="00FC106F" w:rsidRPr="007F7EF5" w:rsidRDefault="00FC106F" w:rsidP="007F2E9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96B6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0F840454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F973AC" w14:textId="4C2B1437" w:rsidR="00FC106F" w:rsidRPr="008022E2" w:rsidRDefault="00FC106F" w:rsidP="0000726F">
            <w:pPr>
              <w:rPr>
                <w:rFonts w:asciiTheme="minorHAnsi" w:hAnsiTheme="minorHAnsi" w:cstheme="minorHAnsi"/>
              </w:rPr>
            </w:pPr>
            <w:r w:rsidRPr="003F545A">
              <w:rPr>
                <w:rFonts w:asciiTheme="minorHAnsi" w:hAnsiTheme="minorHAnsi" w:cstheme="minorHAnsi"/>
              </w:rPr>
              <w:t xml:space="preserve">Software v češtině, možnost </w:t>
            </w:r>
            <w:proofErr w:type="spellStart"/>
            <w:r w:rsidRPr="003F545A">
              <w:rPr>
                <w:rFonts w:asciiTheme="minorHAnsi" w:hAnsiTheme="minorHAnsi" w:cstheme="minorHAnsi"/>
                <w:color w:val="000000"/>
              </w:rPr>
              <w:t>uploadu</w:t>
            </w:r>
            <w:proofErr w:type="spellEnd"/>
            <w:r w:rsidRPr="003F545A">
              <w:rPr>
                <w:rFonts w:asciiTheme="minorHAnsi" w:hAnsiTheme="minorHAnsi" w:cstheme="minorHAnsi"/>
                <w:color w:val="000000"/>
              </w:rPr>
              <w:t xml:space="preserve"> nového SW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69DF" w14:textId="125C8930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686D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7DB01499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A6BF1D" w14:textId="3E5FAAC1" w:rsidR="00FC106F" w:rsidRPr="008022E2" w:rsidRDefault="00FC106F" w:rsidP="0000726F">
            <w:pPr>
              <w:rPr>
                <w:rFonts w:asciiTheme="minorHAnsi" w:hAnsiTheme="minorHAnsi" w:cstheme="minorHAnsi"/>
              </w:rPr>
            </w:pPr>
            <w:r w:rsidRPr="00E458BA">
              <w:rPr>
                <w:rFonts w:asciiTheme="minorHAnsi" w:hAnsiTheme="minorHAnsi" w:cstheme="minorHAnsi"/>
              </w:rPr>
              <w:t>M</w:t>
            </w:r>
            <w:r w:rsidRPr="00E458BA">
              <w:rPr>
                <w:rFonts w:asciiTheme="minorHAnsi" w:hAnsiTheme="minorHAnsi" w:cstheme="minorHAnsi"/>
                <w:color w:val="000000"/>
              </w:rPr>
              <w:t>ožnost vzdáleného sledování stavu dávkovače pomocí připojení do datové sítě nemocnice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EA901" w14:textId="5A0B10CA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73AA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78EFD42C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3EBC35" w14:textId="3DB71C80" w:rsidR="00FC106F" w:rsidRPr="008022E2" w:rsidRDefault="00FC106F" w:rsidP="0000726F">
            <w:pPr>
              <w:rPr>
                <w:rFonts w:asciiTheme="minorHAnsi" w:hAnsiTheme="minorHAnsi" w:cstheme="minorHAnsi"/>
              </w:rPr>
            </w:pPr>
            <w:r w:rsidRPr="00E458BA">
              <w:rPr>
                <w:rFonts w:asciiTheme="minorHAnsi" w:hAnsiTheme="minorHAnsi" w:cstheme="minorHAnsi"/>
              </w:rPr>
              <w:t xml:space="preserve">Možnost uchycení do stávajících </w:t>
            </w:r>
            <w:proofErr w:type="spellStart"/>
            <w:r w:rsidRPr="00E458BA">
              <w:rPr>
                <w:rFonts w:asciiTheme="minorHAnsi" w:hAnsiTheme="minorHAnsi" w:cstheme="minorHAnsi"/>
              </w:rPr>
              <w:t>dokovacích</w:t>
            </w:r>
            <w:proofErr w:type="spellEnd"/>
            <w:r w:rsidRPr="00E458BA">
              <w:rPr>
                <w:rFonts w:asciiTheme="minorHAnsi" w:hAnsiTheme="minorHAnsi" w:cstheme="minorHAnsi"/>
              </w:rPr>
              <w:t xml:space="preserve"> stanic BBRAUN SPACE na oddělení a plná kompatibilita a funkčnost vizuální i zvukové identifikace alarmů s rozlišením jejich závažnosti.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002A" w14:textId="2DB3E811" w:rsidR="00FC106F" w:rsidRPr="00C52240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2CF7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585871EB" w14:textId="77777777" w:rsidTr="007633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B21A54" w14:textId="0FF4D36D" w:rsidR="00FC106F" w:rsidRPr="008022E2" w:rsidRDefault="00FC106F" w:rsidP="0000726F">
            <w:pPr>
              <w:rPr>
                <w:rFonts w:asciiTheme="minorHAnsi" w:hAnsiTheme="minorHAnsi" w:cstheme="minorHAnsi"/>
              </w:rPr>
            </w:pPr>
            <w:r w:rsidRPr="00E458BA">
              <w:rPr>
                <w:rFonts w:asciiTheme="minorHAnsi" w:hAnsiTheme="minorHAnsi" w:cstheme="minorHAnsi"/>
              </w:rPr>
              <w:t>Vložení a vyjmutí kteréhokoliv přístroje (dávkovače, pumpy) bez nutnosti manipulace s jiným přístrojem umístěným ve stanici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8C7E9" w14:textId="006D5984" w:rsidR="00FC106F" w:rsidRPr="00C52240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DC63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43AE8A9C" w14:textId="77777777" w:rsidTr="005045FE">
        <w:trPr>
          <w:trHeight w:val="323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690FFB5" w14:textId="45567054" w:rsidR="00FC106F" w:rsidRPr="00522E69" w:rsidRDefault="00FC106F" w:rsidP="00973FDF">
            <w:pPr>
              <w:rPr>
                <w:rFonts w:asciiTheme="minorHAnsi" w:hAnsiTheme="minorHAnsi" w:cstheme="minorHAnsi"/>
                <w:b/>
                <w:highlight w:val="yellow"/>
              </w:rPr>
            </w:pPr>
            <w:r w:rsidRPr="00522E69">
              <w:rPr>
                <w:rFonts w:asciiTheme="minorHAnsi" w:hAnsiTheme="minorHAnsi" w:cstheme="minorHAnsi"/>
                <w:b/>
              </w:rPr>
              <w:t>Infuzní pumpa</w:t>
            </w:r>
            <w:r>
              <w:rPr>
                <w:rFonts w:asciiTheme="minorHAnsi" w:hAnsiTheme="minorHAnsi" w:cstheme="minorHAnsi"/>
                <w:b/>
              </w:rPr>
              <w:t xml:space="preserve">, </w:t>
            </w:r>
            <w:r w:rsidRPr="00942FCC">
              <w:rPr>
                <w:rFonts w:asciiTheme="minorHAnsi" w:hAnsiTheme="minorHAnsi" w:cstheme="minorHAnsi"/>
                <w:color w:val="FF0000"/>
              </w:rPr>
              <w:t xml:space="preserve">10 kusů </w:t>
            </w:r>
            <w:r w:rsidRPr="00522E69">
              <w:rPr>
                <w:rFonts w:asciiTheme="minorHAnsi" w:hAnsiTheme="minorHAnsi" w:cstheme="minorHAnsi"/>
              </w:rPr>
              <w:t>na</w:t>
            </w:r>
            <w:r w:rsidRPr="00522E69">
              <w:rPr>
                <w:rFonts w:asciiTheme="minorHAnsi" w:hAnsiTheme="minorHAnsi" w:cstheme="minorHAnsi"/>
                <w:color w:val="FF0000"/>
              </w:rPr>
              <w:t xml:space="preserve"> oddělení </w:t>
            </w:r>
            <w:r>
              <w:rPr>
                <w:rFonts w:asciiTheme="minorHAnsi" w:hAnsiTheme="minorHAnsi" w:cstheme="minorHAnsi"/>
                <w:b/>
                <w:color w:val="FF0000"/>
              </w:rPr>
              <w:t>INT</w:t>
            </w:r>
          </w:p>
        </w:tc>
      </w:tr>
      <w:tr w:rsidR="00FC106F" w:rsidRPr="007F7EF5" w14:paraId="0B19663C" w14:textId="77777777" w:rsidTr="00BA692C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0863EE" w14:textId="18C5406C" w:rsidR="00FC106F" w:rsidRPr="007F7EF5" w:rsidRDefault="00FC106F" w:rsidP="006B3670">
            <w:pPr>
              <w:rPr>
                <w:rFonts w:asciiTheme="minorHAnsi" w:hAnsiTheme="minorHAnsi" w:cstheme="minorHAnsi"/>
                <w:highlight w:val="yellow"/>
              </w:rPr>
            </w:pPr>
            <w:r w:rsidRPr="00A34DBC">
              <w:rPr>
                <w:rFonts w:asciiTheme="minorHAnsi" w:hAnsiTheme="minorHAnsi" w:cstheme="minorHAnsi"/>
              </w:rPr>
              <w:t>Přesnost dávkování: min. ± 5 %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3EB92946" w:rsidR="00FC106F" w:rsidRPr="007F7EF5" w:rsidRDefault="00FC106F" w:rsidP="007F2E91">
            <w:pPr>
              <w:jc w:val="center"/>
              <w:rPr>
                <w:rFonts w:asciiTheme="minorHAnsi" w:hAnsiTheme="minorHAnsi" w:cstheme="minorHAnsi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54BC108A" w14:textId="77777777" w:rsidTr="00BA69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73D42D" w14:textId="62453BF6" w:rsidR="00FC106F" w:rsidRPr="007F7EF5" w:rsidRDefault="00FC106F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A34DBC">
              <w:rPr>
                <w:rFonts w:asciiTheme="minorHAnsi" w:hAnsiTheme="minorHAnsi" w:cstheme="minorHAnsi"/>
              </w:rPr>
              <w:t>Rozsah dávkování min. 0,1 – 1200 ml/hod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72E2B795" w:rsidR="00FC106F" w:rsidRPr="007F7EF5" w:rsidRDefault="00FC106F" w:rsidP="007F2E91">
            <w:pPr>
              <w:jc w:val="center"/>
              <w:rPr>
                <w:rFonts w:asciiTheme="minorHAnsi" w:hAnsiTheme="minorHAnsi" w:cstheme="minorHAnsi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6A8E9F7F" w14:textId="77777777" w:rsidTr="00BA69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10D05" w14:textId="07A64013" w:rsidR="00FC106F" w:rsidRPr="007F7EF5" w:rsidRDefault="00FC106F" w:rsidP="0000726F">
            <w:pPr>
              <w:rPr>
                <w:rFonts w:asciiTheme="minorHAnsi" w:hAnsiTheme="minorHAnsi" w:cstheme="minorHAnsi"/>
              </w:rPr>
            </w:pPr>
            <w:r w:rsidRPr="00A34DBC">
              <w:rPr>
                <w:rFonts w:asciiTheme="minorHAnsi" w:hAnsiTheme="minorHAnsi" w:cstheme="minorHAnsi"/>
              </w:rPr>
              <w:t>Standardní provoz bez kapkového senzoru (s možností jeho doplnění a používání)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4FC96C90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3CBD312F" w14:textId="77777777" w:rsidTr="00BA692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3089FE" w14:textId="14178A31" w:rsidR="00FC106F" w:rsidRDefault="00FC106F" w:rsidP="0000726F">
            <w:pPr>
              <w:rPr>
                <w:rFonts w:asciiTheme="minorHAnsi" w:hAnsiTheme="minorHAnsi" w:cstheme="minorHAnsi"/>
              </w:rPr>
            </w:pPr>
            <w:r w:rsidRPr="00A34DBC">
              <w:rPr>
                <w:rFonts w:asciiTheme="minorHAnsi" w:hAnsiTheme="minorHAnsi" w:cstheme="minorHAnsi"/>
              </w:rPr>
              <w:t>Použití různých inf</w:t>
            </w:r>
            <w:r>
              <w:rPr>
                <w:rFonts w:asciiTheme="minorHAnsi" w:hAnsiTheme="minorHAnsi" w:cstheme="minorHAnsi"/>
              </w:rPr>
              <w:t>u</w:t>
            </w:r>
            <w:r w:rsidRPr="00A34DBC">
              <w:rPr>
                <w:rFonts w:asciiTheme="minorHAnsi" w:hAnsiTheme="minorHAnsi" w:cstheme="minorHAnsi"/>
              </w:rPr>
              <w:t>zních setů v</w:t>
            </w:r>
            <w:r w:rsidR="00526ECC">
              <w:rPr>
                <w:rFonts w:asciiTheme="minorHAnsi" w:hAnsiTheme="minorHAnsi" w:cstheme="minorHAnsi"/>
              </w:rPr>
              <w:t> </w:t>
            </w:r>
            <w:r w:rsidRPr="00A34DBC">
              <w:rPr>
                <w:rFonts w:asciiTheme="minorHAnsi" w:hAnsiTheme="minorHAnsi" w:cstheme="minorHAnsi"/>
              </w:rPr>
              <w:t>pumpě</w:t>
            </w:r>
            <w:r w:rsidR="00526ECC">
              <w:rPr>
                <w:rFonts w:asciiTheme="minorHAnsi" w:hAnsiTheme="minorHAnsi" w:cstheme="minorHAnsi"/>
              </w:rPr>
              <w:t xml:space="preserve"> </w:t>
            </w:r>
            <w:r w:rsidR="00526ECC" w:rsidRPr="00BE41BA">
              <w:rPr>
                <w:rFonts w:asciiTheme="minorHAnsi" w:hAnsiTheme="minorHAnsi" w:cstheme="minorHAnsi"/>
              </w:rPr>
              <w:t>minimálně však</w:t>
            </w:r>
            <w:r w:rsidRPr="00A34DBC">
              <w:rPr>
                <w:rFonts w:asciiTheme="minorHAnsi" w:hAnsiTheme="minorHAnsi" w:cstheme="minorHAnsi"/>
              </w:rPr>
              <w:t>:</w:t>
            </w:r>
          </w:p>
          <w:p w14:paraId="08F83635" w14:textId="77777777" w:rsidR="00FC106F" w:rsidRPr="00751D75" w:rsidRDefault="00FC106F" w:rsidP="00522E69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>Set pro běžnou infúzi, bezpečnostní set</w:t>
            </w:r>
          </w:p>
          <w:p w14:paraId="06825E40" w14:textId="46A75353" w:rsidR="00FC106F" w:rsidRPr="00522E69" w:rsidRDefault="00FC106F" w:rsidP="000072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 xml:space="preserve">Sety pro podávání transfúze (nezbytná certifikace pumpy), enterální výživy, cytostatik, </w:t>
            </w:r>
            <w:proofErr w:type="spellStart"/>
            <w:r w:rsidRPr="00751D75">
              <w:rPr>
                <w:rFonts w:asciiTheme="minorHAnsi" w:hAnsiTheme="minorHAnsi" w:cstheme="minorHAnsi"/>
              </w:rPr>
              <w:t>s</w:t>
            </w:r>
            <w:r>
              <w:rPr>
                <w:rFonts w:asciiTheme="minorHAnsi" w:hAnsiTheme="minorHAnsi" w:cstheme="minorHAnsi"/>
              </w:rPr>
              <w:t>větlosenzitivních</w:t>
            </w:r>
            <w:proofErr w:type="spellEnd"/>
            <w:r>
              <w:rPr>
                <w:rFonts w:asciiTheme="minorHAnsi" w:hAnsiTheme="minorHAnsi" w:cstheme="minorHAnsi"/>
              </w:rPr>
              <w:t xml:space="preserve"> léků.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7FD8F6B3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1AA0390D" w14:textId="77777777" w:rsidTr="0033603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899E70" w14:textId="64DEBC91" w:rsidR="00FC106F" w:rsidRPr="007F7EF5" w:rsidRDefault="00FC106F" w:rsidP="0000726F">
            <w:pPr>
              <w:rPr>
                <w:rFonts w:asciiTheme="minorHAnsi" w:hAnsiTheme="minorHAnsi" w:cstheme="minorHAnsi"/>
              </w:rPr>
            </w:pPr>
            <w:r w:rsidRPr="00240737">
              <w:rPr>
                <w:rFonts w:asciiTheme="minorHAnsi" w:hAnsiTheme="minorHAnsi" w:cstheme="minorHAnsi"/>
              </w:rPr>
              <w:t>Vestavěný akumulátor s kapacitou na min. 8 hodin provozu při rychlosti dávkování 100 ml/h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7AE7B567" w:rsidR="00FC106F" w:rsidRPr="007F7EF5" w:rsidRDefault="00FC106F" w:rsidP="007F2E9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1C10B9A3" w14:textId="77777777" w:rsidTr="0033603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CC2E7B" w14:textId="3CB0C768" w:rsidR="00FC106F" w:rsidRPr="007F7EF5" w:rsidRDefault="00FC106F" w:rsidP="0000726F">
            <w:pPr>
              <w:rPr>
                <w:rFonts w:asciiTheme="minorHAnsi" w:hAnsiTheme="minorHAnsi" w:cstheme="minorHAnsi"/>
              </w:rPr>
            </w:pPr>
            <w:r w:rsidRPr="00240737">
              <w:rPr>
                <w:rFonts w:asciiTheme="minorHAnsi" w:hAnsiTheme="minorHAnsi" w:cstheme="minorHAnsi"/>
              </w:rPr>
              <w:t xml:space="preserve">Výpočet rychlosti dávky v g, mg, µg, </w:t>
            </w:r>
            <w:proofErr w:type="spellStart"/>
            <w:r w:rsidRPr="00240737">
              <w:rPr>
                <w:rFonts w:asciiTheme="minorHAnsi" w:hAnsiTheme="minorHAnsi" w:cstheme="minorHAnsi"/>
              </w:rPr>
              <w:t>ng</w:t>
            </w:r>
            <w:proofErr w:type="spellEnd"/>
            <w:r w:rsidRPr="0024073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40737">
              <w:rPr>
                <w:rFonts w:asciiTheme="minorHAnsi" w:hAnsiTheme="minorHAnsi" w:cstheme="minorHAnsi"/>
              </w:rPr>
              <w:t>mmol</w:t>
            </w:r>
            <w:proofErr w:type="spellEnd"/>
            <w:r w:rsidRPr="0024073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40737">
              <w:rPr>
                <w:rFonts w:asciiTheme="minorHAnsi" w:hAnsiTheme="minorHAnsi" w:cstheme="minorHAnsi"/>
              </w:rPr>
              <w:t>mIU</w:t>
            </w:r>
            <w:proofErr w:type="spellEnd"/>
            <w:r w:rsidRPr="00240737">
              <w:rPr>
                <w:rFonts w:asciiTheme="minorHAnsi" w:hAnsiTheme="minorHAnsi" w:cstheme="minorHAnsi"/>
              </w:rPr>
              <w:t xml:space="preserve">, IU, </w:t>
            </w:r>
            <w:proofErr w:type="spellStart"/>
            <w:r w:rsidRPr="00240737">
              <w:rPr>
                <w:rFonts w:asciiTheme="minorHAnsi" w:hAnsiTheme="minorHAnsi" w:cstheme="minorHAnsi"/>
              </w:rPr>
              <w:t>kIU</w:t>
            </w:r>
            <w:proofErr w:type="spellEnd"/>
            <w:r w:rsidRPr="00240737">
              <w:rPr>
                <w:rFonts w:asciiTheme="minorHAnsi" w:hAnsiTheme="minorHAnsi" w:cstheme="minorHAnsi"/>
              </w:rPr>
              <w:t xml:space="preserve">, MIU, </w:t>
            </w:r>
            <w:proofErr w:type="spellStart"/>
            <w:r w:rsidRPr="00240737">
              <w:rPr>
                <w:rFonts w:asciiTheme="minorHAnsi" w:hAnsiTheme="minorHAnsi" w:cstheme="minorHAnsi"/>
              </w:rPr>
              <w:t>mEq</w:t>
            </w:r>
            <w:proofErr w:type="spellEnd"/>
            <w:r w:rsidRPr="00240737">
              <w:rPr>
                <w:rFonts w:asciiTheme="minorHAnsi" w:hAnsiTheme="minorHAnsi" w:cstheme="minorHAnsi"/>
              </w:rPr>
              <w:t xml:space="preserve"> a kcal v závislosti na hmotnosti pacienta/povrchu těla pacienta/času (min, hod, 24 hod)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002F2" w14:textId="45C694DC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C4BA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2F260C72" w14:textId="77777777" w:rsidTr="0033603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AE602E" w14:textId="4FF4F412" w:rsidR="00FC106F" w:rsidRPr="007F7EF5" w:rsidRDefault="00FC106F" w:rsidP="0000726F">
            <w:pPr>
              <w:rPr>
                <w:rFonts w:asciiTheme="minorHAnsi" w:hAnsiTheme="minorHAnsi" w:cstheme="minorHAnsi"/>
              </w:rPr>
            </w:pPr>
            <w:r w:rsidRPr="00240737">
              <w:rPr>
                <w:rFonts w:asciiTheme="minorHAnsi" w:hAnsiTheme="minorHAnsi" w:cstheme="minorHAnsi"/>
              </w:rPr>
              <w:t>Bolus manuální i s přednastavením objemu/času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CA6DD" w14:textId="188A4570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A8A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5AC1653C" w14:textId="77777777" w:rsidTr="00E041A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B842DC" w14:textId="19DD05F5" w:rsidR="00FC106F" w:rsidRPr="007F7EF5" w:rsidRDefault="00FC106F" w:rsidP="00A723CB">
            <w:pPr>
              <w:rPr>
                <w:rFonts w:asciiTheme="minorHAnsi" w:hAnsiTheme="minorHAnsi" w:cstheme="minorHAnsi"/>
              </w:rPr>
            </w:pPr>
            <w:r w:rsidRPr="005141A8">
              <w:rPr>
                <w:rFonts w:asciiTheme="minorHAnsi" w:hAnsiTheme="minorHAnsi" w:cstheme="minorHAnsi"/>
              </w:rPr>
              <w:lastRenderedPageBreak/>
              <w:t>Interní paměť přístroje na seznam minimálně 500 léků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5141A8">
              <w:rPr>
                <w:rFonts w:asciiTheme="minorHAnsi" w:hAnsiTheme="minorHAnsi" w:cstheme="minorHAnsi"/>
              </w:rPr>
              <w:t>obsahující název, koncentraci, rychlost podávání a rychlost dávky vč. překročitelných a nepřekročitelných limitů, objem a rychlost podávání bolusu pro každou variantu uloženého léku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DCC4" w14:textId="295C19D0" w:rsidR="00FC106F" w:rsidRPr="007F7EF5" w:rsidRDefault="00FC106F" w:rsidP="007F2E9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B5CD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4C28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D0055" w:rsidRPr="007F7EF5" w14:paraId="768C98B7" w14:textId="77777777" w:rsidTr="00E041A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558C4F" w14:textId="5D02F49C" w:rsidR="005D0055" w:rsidRPr="007F7EF5" w:rsidRDefault="005D0055" w:rsidP="0000726F">
            <w:pPr>
              <w:rPr>
                <w:rFonts w:asciiTheme="minorHAnsi" w:hAnsiTheme="minorHAnsi" w:cstheme="minorHAnsi"/>
              </w:rPr>
            </w:pPr>
            <w:r w:rsidRPr="005141A8">
              <w:rPr>
                <w:rFonts w:asciiTheme="minorHAnsi" w:hAnsiTheme="minorHAnsi" w:cstheme="minorHAnsi"/>
              </w:rPr>
              <w:t xml:space="preserve">Možnost </w:t>
            </w:r>
            <w:r w:rsidRPr="005141A8">
              <w:rPr>
                <w:rFonts w:asciiTheme="minorHAnsi" w:hAnsiTheme="minorHAnsi" w:cstheme="minorHAnsi"/>
                <w:color w:val="000000"/>
              </w:rPr>
              <w:t>individualizace tohoto seznamu pro jednotlivá oddělení a možnost jednoduše přepnout na jiný seznam při přesunu přístroje s pacientem na jiné oddělení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284CD" w14:textId="77777777" w:rsidR="005D0055" w:rsidRDefault="005D005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  <w:p w14:paraId="14F4808D" w14:textId="4F7F6C15" w:rsidR="005D0055" w:rsidRPr="007F7EF5" w:rsidRDefault="005D005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E6536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7080" w14:textId="77777777" w:rsidR="005D0055" w:rsidRPr="007F7EF5" w:rsidRDefault="005D005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D0055" w:rsidRPr="007F7EF5" w14:paraId="344C596E" w14:textId="77777777" w:rsidTr="00E041A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9C6D0F" w14:textId="556EE720" w:rsidR="005D0055" w:rsidRPr="007F7EF5" w:rsidRDefault="005D0055" w:rsidP="0000726F">
            <w:pPr>
              <w:rPr>
                <w:rFonts w:asciiTheme="minorHAnsi" w:hAnsiTheme="minorHAnsi" w:cstheme="minorHAnsi"/>
              </w:rPr>
            </w:pPr>
            <w:r w:rsidRPr="005141A8">
              <w:rPr>
                <w:rFonts w:asciiTheme="minorHAnsi" w:hAnsiTheme="minorHAnsi" w:cstheme="minorHAnsi"/>
                <w:color w:val="000000"/>
              </w:rPr>
              <w:t>Možnost vzdálené aktualizace seznamu léků v pumpě přes připojení do datové sítě nemocnice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D8950" w14:textId="77777777" w:rsidR="005D0055" w:rsidRDefault="005D005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  <w:p w14:paraId="2610CEC3" w14:textId="66623685" w:rsidR="005D0055" w:rsidRPr="007F7EF5" w:rsidRDefault="005D005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E6536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E169" w14:textId="77777777" w:rsidR="005D0055" w:rsidRPr="007F7EF5" w:rsidRDefault="005D005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D0055" w:rsidRPr="007F7EF5" w14:paraId="3E27979F" w14:textId="77777777" w:rsidTr="00B46D6D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DC1C5E" w14:textId="7E141C06" w:rsidR="005D0055" w:rsidRPr="007F7EF5" w:rsidRDefault="005D0055" w:rsidP="0000726F">
            <w:pPr>
              <w:rPr>
                <w:rFonts w:asciiTheme="minorHAnsi" w:hAnsiTheme="minorHAnsi" w:cstheme="minorHAnsi"/>
              </w:rPr>
            </w:pPr>
            <w:r w:rsidRPr="00C42454">
              <w:rPr>
                <w:rFonts w:asciiTheme="minorHAnsi" w:hAnsiTheme="minorHAnsi" w:cstheme="minorHAnsi"/>
              </w:rPr>
              <w:t>Možnost rozšíření ošetřovacích režimů PCA, TCI pomocí doplnění SW vybavení přístroje</w:t>
            </w:r>
            <w:r w:rsidR="00C0644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B0288" w14:textId="77777777" w:rsidR="005D0055" w:rsidRDefault="005D0055" w:rsidP="009C6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  <w:p w14:paraId="113929A1" w14:textId="7F5D0A99" w:rsidR="005D0055" w:rsidRPr="007F7EF5" w:rsidRDefault="005D005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E6536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B30B" w14:textId="77777777" w:rsidR="005D0055" w:rsidRPr="007F7EF5" w:rsidRDefault="005D005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D0055" w:rsidRPr="007F7EF5" w14:paraId="48C95B8D" w14:textId="77777777" w:rsidTr="00B46D6D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B3041E" w14:textId="1E23E167" w:rsidR="005D0055" w:rsidRPr="00BE41BA" w:rsidRDefault="005D0055" w:rsidP="0000726F">
            <w:pPr>
              <w:rPr>
                <w:rFonts w:asciiTheme="minorHAnsi" w:hAnsiTheme="minorHAnsi" w:cstheme="minorHAnsi"/>
              </w:rPr>
            </w:pPr>
            <w:r w:rsidRPr="00C42454">
              <w:rPr>
                <w:rFonts w:asciiTheme="minorHAnsi" w:hAnsiTheme="minorHAnsi" w:cstheme="minorHAnsi"/>
              </w:rPr>
              <w:t>Možnost použít různé terapeutické režimy</w:t>
            </w:r>
            <w:r w:rsidR="00526ECC">
              <w:rPr>
                <w:rFonts w:asciiTheme="minorHAnsi" w:hAnsiTheme="minorHAnsi" w:cstheme="minorHAnsi"/>
              </w:rPr>
              <w:t xml:space="preserve"> </w:t>
            </w:r>
            <w:r w:rsidR="00526ECC" w:rsidRPr="00BE41BA">
              <w:rPr>
                <w:rFonts w:asciiTheme="minorHAnsi" w:hAnsiTheme="minorHAnsi" w:cstheme="minorHAnsi"/>
              </w:rPr>
              <w:t>minimálně však</w:t>
            </w:r>
            <w:r w:rsidRPr="00BE41BA">
              <w:rPr>
                <w:rFonts w:asciiTheme="minorHAnsi" w:hAnsiTheme="minorHAnsi" w:cstheme="minorHAnsi"/>
              </w:rPr>
              <w:t>:</w:t>
            </w:r>
          </w:p>
          <w:p w14:paraId="516F2E54" w14:textId="77777777" w:rsidR="00C06449" w:rsidRPr="00751D75" w:rsidRDefault="00C06449" w:rsidP="00C06449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>s rozběhem a doběhem (např. pro podávání výživy)</w:t>
            </w:r>
          </w:p>
          <w:p w14:paraId="3151211C" w14:textId="77777777" w:rsidR="00C06449" w:rsidRPr="00751D75" w:rsidRDefault="00C06449" w:rsidP="00C06449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>programovatelný intervalový bolus</w:t>
            </w:r>
          </w:p>
          <w:p w14:paraId="0ACBA9DC" w14:textId="1BAFB5AE" w:rsidR="005D0055" w:rsidRPr="00C06449" w:rsidRDefault="00C06449" w:rsidP="000072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</w:rPr>
            </w:pPr>
            <w:r w:rsidRPr="00751D75">
              <w:rPr>
                <w:rFonts w:asciiTheme="minorHAnsi" w:hAnsiTheme="minorHAnsi" w:cstheme="minorHAnsi"/>
              </w:rPr>
              <w:t xml:space="preserve">programovatelný průběh rychlosti dávkování (např. podávání speciálních léčiv, </w:t>
            </w:r>
            <w:proofErr w:type="spellStart"/>
            <w:r w:rsidRPr="00751D75">
              <w:rPr>
                <w:rFonts w:asciiTheme="minorHAnsi" w:hAnsiTheme="minorHAnsi" w:cstheme="minorHAnsi"/>
              </w:rPr>
              <w:t>oxytocinový</w:t>
            </w:r>
            <w:proofErr w:type="spellEnd"/>
            <w:r w:rsidRPr="00751D75">
              <w:rPr>
                <w:rFonts w:asciiTheme="minorHAnsi" w:hAnsiTheme="minorHAnsi" w:cstheme="minorHAnsi"/>
              </w:rPr>
              <w:t xml:space="preserve"> test)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C7EB4" w14:textId="77777777" w:rsidR="005D0055" w:rsidRDefault="005D0055" w:rsidP="009C625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  <w:p w14:paraId="42400D40" w14:textId="70458140" w:rsidR="005D0055" w:rsidRPr="007F7EF5" w:rsidRDefault="005D005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E6536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3029" w14:textId="77777777" w:rsidR="005D0055" w:rsidRPr="007F7EF5" w:rsidRDefault="005D005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94B1D" w:rsidRPr="007F7EF5" w14:paraId="301B14B5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6269ED" w14:textId="019133BB" w:rsidR="00294B1D" w:rsidRPr="007F7EF5" w:rsidRDefault="00294B1D" w:rsidP="0000726F">
            <w:pPr>
              <w:rPr>
                <w:rFonts w:asciiTheme="minorHAnsi" w:hAnsiTheme="minorHAnsi" w:cstheme="minorHAnsi"/>
              </w:rPr>
            </w:pPr>
            <w:r w:rsidRPr="002A3E56">
              <w:rPr>
                <w:rFonts w:asciiTheme="minorHAnsi" w:hAnsiTheme="minorHAnsi" w:cstheme="minorHAnsi"/>
              </w:rPr>
              <w:t>Možnost použití při MRI vyšetření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6694F" w14:textId="0C970DD3" w:rsidR="00294B1D" w:rsidRPr="007F7EF5" w:rsidRDefault="00294B1D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AA4336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EF16" w14:textId="77777777" w:rsidR="00294B1D" w:rsidRPr="007F7EF5" w:rsidRDefault="00294B1D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94B1D" w:rsidRPr="007F7EF5" w14:paraId="6C9631E1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00DB97" w14:textId="3A7A3159" w:rsidR="00294B1D" w:rsidRPr="007F7EF5" w:rsidRDefault="00294B1D" w:rsidP="0000726F">
            <w:pPr>
              <w:rPr>
                <w:rFonts w:asciiTheme="minorHAnsi" w:hAnsiTheme="minorHAnsi" w:cstheme="minorHAnsi"/>
              </w:rPr>
            </w:pPr>
            <w:r w:rsidRPr="002A3E56">
              <w:rPr>
                <w:rFonts w:asciiTheme="minorHAnsi" w:hAnsiTheme="minorHAnsi" w:cstheme="minorHAnsi"/>
              </w:rPr>
              <w:t>Systém KVO s více nastavitelnými rychlostmi v závislosti na původní rychlosti dávkování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50AE5" w14:textId="19FA07AF" w:rsidR="00294B1D" w:rsidRPr="007F7EF5" w:rsidRDefault="00294B1D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AA4336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C144" w14:textId="77777777" w:rsidR="00294B1D" w:rsidRPr="007F7EF5" w:rsidRDefault="00294B1D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94B1D" w:rsidRPr="007F7EF5" w14:paraId="02679D1B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047F52" w14:textId="7CC407CF" w:rsidR="00294B1D" w:rsidRPr="007F7EF5" w:rsidRDefault="00294B1D" w:rsidP="0000726F">
            <w:pPr>
              <w:rPr>
                <w:rFonts w:asciiTheme="minorHAnsi" w:hAnsiTheme="minorHAnsi" w:cstheme="minorHAnsi"/>
              </w:rPr>
            </w:pPr>
            <w:r w:rsidRPr="002A3E56">
              <w:rPr>
                <w:rFonts w:asciiTheme="minorHAnsi" w:hAnsiTheme="minorHAnsi" w:cstheme="minorHAnsi"/>
              </w:rPr>
              <w:t>Regulace osvětlení displeje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54CED" w14:textId="2805889C" w:rsidR="00294B1D" w:rsidRPr="007F7EF5" w:rsidRDefault="00294B1D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AA4336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D54C" w14:textId="77777777" w:rsidR="00294B1D" w:rsidRPr="007F7EF5" w:rsidRDefault="00294B1D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94B1D" w:rsidRPr="007F7EF5" w14:paraId="23B04351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02B5C7" w14:textId="076C8BC2" w:rsidR="00294B1D" w:rsidRPr="007F7EF5" w:rsidRDefault="00294B1D" w:rsidP="0000726F">
            <w:pPr>
              <w:rPr>
                <w:rFonts w:asciiTheme="minorHAnsi" w:hAnsiTheme="minorHAnsi" w:cstheme="minorHAnsi"/>
              </w:rPr>
            </w:pPr>
            <w:r w:rsidRPr="002A3E56">
              <w:rPr>
                <w:rFonts w:asciiTheme="minorHAnsi" w:hAnsiTheme="minorHAnsi" w:cstheme="minorHAnsi"/>
              </w:rPr>
              <w:t>Kompletní ovládání pomocí tlačítkové klávesnice (bez přítomnosti dotykového displeje)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6A22" w14:textId="77569FCF" w:rsidR="00294B1D" w:rsidRPr="007F7EF5" w:rsidRDefault="00294B1D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AA4336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9F34" w14:textId="77777777" w:rsidR="00294B1D" w:rsidRPr="007F7EF5" w:rsidRDefault="00294B1D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94B1D" w:rsidRPr="007F7EF5" w14:paraId="049C5E0A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134175" w14:textId="6A3A592E" w:rsidR="00294B1D" w:rsidRPr="007F7EF5" w:rsidRDefault="00294B1D" w:rsidP="0000726F">
            <w:pPr>
              <w:rPr>
                <w:rFonts w:asciiTheme="minorHAnsi" w:hAnsiTheme="minorHAnsi" w:cstheme="minorHAnsi"/>
              </w:rPr>
            </w:pPr>
            <w:r w:rsidRPr="002A3E56">
              <w:rPr>
                <w:rFonts w:asciiTheme="minorHAnsi" w:hAnsiTheme="minorHAnsi" w:cstheme="minorHAnsi"/>
              </w:rPr>
              <w:t xml:space="preserve">Regulace intenzity </w:t>
            </w:r>
            <w:proofErr w:type="spellStart"/>
            <w:r w:rsidRPr="002A3E56">
              <w:rPr>
                <w:rFonts w:asciiTheme="minorHAnsi" w:hAnsiTheme="minorHAnsi" w:cstheme="minorHAnsi"/>
              </w:rPr>
              <w:t>podsvětlení</w:t>
            </w:r>
            <w:proofErr w:type="spellEnd"/>
            <w:r w:rsidRPr="002A3E56">
              <w:rPr>
                <w:rFonts w:asciiTheme="minorHAnsi" w:hAnsiTheme="minorHAnsi" w:cstheme="minorHAnsi"/>
              </w:rPr>
              <w:t xml:space="preserve"> ovládacích tlačítek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306D6" w14:textId="513DD1EB" w:rsidR="00294B1D" w:rsidRPr="007F7EF5" w:rsidRDefault="00294B1D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AA4336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17B5" w14:textId="77777777" w:rsidR="00294B1D" w:rsidRPr="007F7EF5" w:rsidRDefault="00294B1D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94B1D" w:rsidRPr="007F7EF5" w14:paraId="2C2B6728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D04C98" w14:textId="5B7C3365" w:rsidR="00294B1D" w:rsidRPr="007F7EF5" w:rsidRDefault="00294B1D" w:rsidP="0000726F">
            <w:pPr>
              <w:rPr>
                <w:rFonts w:asciiTheme="minorHAnsi" w:hAnsiTheme="minorHAnsi" w:cstheme="minorHAnsi"/>
              </w:rPr>
            </w:pPr>
            <w:r w:rsidRPr="002A3E56">
              <w:rPr>
                <w:rFonts w:asciiTheme="minorHAnsi" w:hAnsiTheme="minorHAnsi" w:cstheme="minorHAnsi"/>
              </w:rPr>
              <w:t>Možnost softwarově zablokovat přístroj proti neautorizovanému ovládání pomocí PIN kódu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74E71" w14:textId="4BAAF8AA" w:rsidR="00294B1D" w:rsidRPr="007F7EF5" w:rsidRDefault="00294B1D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AA4336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1C32" w14:textId="77777777" w:rsidR="00294B1D" w:rsidRPr="007F7EF5" w:rsidRDefault="00294B1D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94B1D" w:rsidRPr="007F7EF5" w14:paraId="2E2B4118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B39573" w14:textId="46CC82EE" w:rsidR="00294B1D" w:rsidRPr="007F7EF5" w:rsidRDefault="00294B1D" w:rsidP="0000726F">
            <w:pPr>
              <w:rPr>
                <w:rFonts w:asciiTheme="minorHAnsi" w:hAnsiTheme="minorHAnsi" w:cstheme="minorHAnsi"/>
              </w:rPr>
            </w:pPr>
            <w:r w:rsidRPr="002A3E56">
              <w:rPr>
                <w:rFonts w:asciiTheme="minorHAnsi" w:hAnsiTheme="minorHAnsi" w:cstheme="minorHAnsi"/>
              </w:rPr>
              <w:t>Napájení 230V/50 Hz, automatické dobíjení akumulátoru po připojení do napájecí sítě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946F3" w14:textId="791278DB" w:rsidR="00294B1D" w:rsidRPr="007F7EF5" w:rsidRDefault="00294B1D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AA4336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C0E1" w14:textId="77777777" w:rsidR="00294B1D" w:rsidRPr="007F7EF5" w:rsidRDefault="00294B1D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69CB5F58" w14:textId="77777777" w:rsidTr="00AE4504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6D08E4" w14:textId="2EC7CB1D" w:rsidR="00FC106F" w:rsidRPr="007F7EF5" w:rsidRDefault="00FC106F" w:rsidP="0000726F">
            <w:pPr>
              <w:rPr>
                <w:rFonts w:asciiTheme="minorHAnsi" w:hAnsiTheme="minorHAnsi" w:cstheme="minorHAnsi"/>
              </w:rPr>
            </w:pPr>
            <w:r w:rsidRPr="002A3E56">
              <w:rPr>
                <w:rFonts w:asciiTheme="minorHAnsi" w:hAnsiTheme="minorHAnsi" w:cstheme="minorHAnsi"/>
              </w:rPr>
              <w:t>Hmotnost max. do 1,5 kg vč. akumulátoru</w:t>
            </w: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ADE22" w14:textId="00A8E64E" w:rsidR="00FC106F" w:rsidRPr="007F7EF5" w:rsidRDefault="00FC106F" w:rsidP="007F2E9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047F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86E1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6008C742" w14:textId="77777777" w:rsidTr="00D71BB1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15ABAE" w14:textId="298DCF49" w:rsidR="00FC106F" w:rsidRPr="007F7EF5" w:rsidRDefault="00FC106F" w:rsidP="0000726F">
            <w:pPr>
              <w:rPr>
                <w:rFonts w:asciiTheme="minorHAnsi" w:hAnsiTheme="minorHAnsi" w:cstheme="minorHAnsi"/>
              </w:rPr>
            </w:pPr>
            <w:r w:rsidRPr="0004240C">
              <w:rPr>
                <w:rFonts w:asciiTheme="minorHAnsi" w:hAnsiTheme="minorHAnsi" w:cstheme="minorHAnsi"/>
              </w:rPr>
              <w:t>Uživatelská výměna akumulátoru bez nutnosti použití nářadí nebo speciálních nástrojů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7FD96" w14:textId="5F9AE776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047F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595A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29D00F47" w14:textId="77777777" w:rsidTr="00D71BB1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D108AA" w14:textId="4055F8DD" w:rsidR="00FC106F" w:rsidRPr="007F7EF5" w:rsidRDefault="00FC106F" w:rsidP="0000726F">
            <w:pPr>
              <w:rPr>
                <w:rFonts w:asciiTheme="minorHAnsi" w:hAnsiTheme="minorHAnsi" w:cstheme="minorHAnsi"/>
              </w:rPr>
            </w:pPr>
            <w:r w:rsidRPr="0004240C">
              <w:rPr>
                <w:rFonts w:asciiTheme="minorHAnsi" w:hAnsiTheme="minorHAnsi" w:cstheme="minorHAnsi"/>
              </w:rPr>
              <w:t xml:space="preserve">Software v češtině, možnost </w:t>
            </w:r>
            <w:proofErr w:type="spellStart"/>
            <w:r w:rsidRPr="0004240C">
              <w:rPr>
                <w:rFonts w:asciiTheme="minorHAnsi" w:hAnsiTheme="minorHAnsi" w:cstheme="minorHAnsi"/>
                <w:color w:val="000000"/>
              </w:rPr>
              <w:t>upload</w:t>
            </w:r>
            <w:proofErr w:type="spellEnd"/>
            <w:r w:rsidRPr="0004240C">
              <w:rPr>
                <w:rFonts w:asciiTheme="minorHAnsi" w:hAnsiTheme="minorHAnsi" w:cstheme="minorHAnsi"/>
                <w:color w:val="000000"/>
              </w:rPr>
              <w:t xml:space="preserve"> nového SW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64BDC" w14:textId="46D8730D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047F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F230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5F2F0BB4" w14:textId="77777777" w:rsidTr="00D71BB1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E6E997" w14:textId="3D390BDB" w:rsidR="00FC106F" w:rsidRPr="007F7EF5" w:rsidRDefault="00FC106F" w:rsidP="0000726F">
            <w:pPr>
              <w:rPr>
                <w:rFonts w:asciiTheme="minorHAnsi" w:hAnsiTheme="minorHAnsi" w:cstheme="minorHAnsi"/>
              </w:rPr>
            </w:pPr>
            <w:r w:rsidRPr="0004240C">
              <w:rPr>
                <w:rFonts w:asciiTheme="minorHAnsi" w:hAnsiTheme="minorHAnsi" w:cstheme="minorHAnsi"/>
              </w:rPr>
              <w:t>M</w:t>
            </w:r>
            <w:r w:rsidRPr="0004240C">
              <w:rPr>
                <w:rFonts w:asciiTheme="minorHAnsi" w:hAnsiTheme="minorHAnsi" w:cstheme="minorHAnsi"/>
                <w:color w:val="000000"/>
              </w:rPr>
              <w:t>ožnost vzdáleného sledování stavu infuzní pumpy pomocí připojení do datové sítě nemocnice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C14AF" w14:textId="5B5070BC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047F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345A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72C7FFA0" w14:textId="77777777" w:rsidTr="00862DC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55F010" w14:textId="124C7D31" w:rsidR="00FC106F" w:rsidRPr="007F7EF5" w:rsidRDefault="00FC106F" w:rsidP="0000726F">
            <w:pPr>
              <w:rPr>
                <w:rFonts w:asciiTheme="minorHAnsi" w:hAnsiTheme="minorHAnsi" w:cstheme="minorHAnsi"/>
              </w:rPr>
            </w:pPr>
            <w:r w:rsidRPr="001A3F5C">
              <w:rPr>
                <w:rFonts w:asciiTheme="minorHAnsi" w:hAnsiTheme="minorHAnsi" w:cstheme="minorHAnsi"/>
              </w:rPr>
              <w:t>Možnost uchycení do stávají</w:t>
            </w:r>
            <w:r>
              <w:rPr>
                <w:rFonts w:asciiTheme="minorHAnsi" w:hAnsiTheme="minorHAnsi" w:cstheme="minorHAnsi"/>
              </w:rPr>
              <w:t>cí</w:t>
            </w:r>
            <w:r w:rsidRPr="001A3F5C">
              <w:rPr>
                <w:rFonts w:asciiTheme="minorHAnsi" w:hAnsiTheme="minorHAnsi" w:cstheme="minorHAnsi"/>
              </w:rPr>
              <w:t xml:space="preserve">ch </w:t>
            </w:r>
            <w:proofErr w:type="spellStart"/>
            <w:r w:rsidRPr="001A3F5C">
              <w:rPr>
                <w:rFonts w:asciiTheme="minorHAnsi" w:hAnsiTheme="minorHAnsi" w:cstheme="minorHAnsi"/>
              </w:rPr>
              <w:t>dokovacích</w:t>
            </w:r>
            <w:proofErr w:type="spellEnd"/>
            <w:r w:rsidRPr="001A3F5C">
              <w:rPr>
                <w:rFonts w:asciiTheme="minorHAnsi" w:hAnsiTheme="minorHAnsi" w:cstheme="minorHAnsi"/>
              </w:rPr>
              <w:t xml:space="preserve"> stanic BBRAUN SPACE na oddělení a plná kompatibilita a funkčnost vizuální i zvukové identifikace alarmů s rozlišením jejich závažnosti.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77C3D" w14:textId="3550676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047F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159D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C106F" w:rsidRPr="007F7EF5" w14:paraId="33889973" w14:textId="77777777" w:rsidTr="00862DC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A683EC" w14:textId="663F671F" w:rsidR="00FC106F" w:rsidRPr="007F7EF5" w:rsidRDefault="00FC106F" w:rsidP="0000726F">
            <w:pPr>
              <w:rPr>
                <w:rFonts w:asciiTheme="minorHAnsi" w:hAnsiTheme="minorHAnsi" w:cstheme="minorHAnsi"/>
              </w:rPr>
            </w:pPr>
            <w:r w:rsidRPr="001A3F5C">
              <w:rPr>
                <w:rFonts w:asciiTheme="minorHAnsi" w:hAnsiTheme="minorHAnsi" w:cstheme="minorHAnsi"/>
              </w:rPr>
              <w:t>Vložení a vyjmutí kteréhokoliv přístroje (dávkovače, pumpy) bez nutnosti manipulace s jiným přístrojem umístěným ve stanici</w:t>
            </w:r>
            <w:r>
              <w:rPr>
                <w:rFonts w:asciiTheme="minorHAnsi" w:hAnsiTheme="minorHAnsi" w:cstheme="minorHAnsi"/>
              </w:rPr>
              <w:t>.</w:t>
            </w:r>
            <w:r w:rsidRPr="001A3F5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FFD07" w14:textId="39730D3C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047F7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DEF7" w14:textId="77777777" w:rsidR="00FC106F" w:rsidRPr="007F7EF5" w:rsidRDefault="00FC106F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75D75B5B" w14:textId="7BD8EC9D" w:rsidR="00826B66" w:rsidRPr="007F7EF5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7F7EF5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F7EF5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7F7EF5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F7EF5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61D89809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  <w:r w:rsidRPr="007F7EF5">
        <w:rPr>
          <w:rFonts w:asciiTheme="minorHAnsi" w:hAnsiTheme="minorHAnsi" w:cstheme="minorHAnsi"/>
          <w:highlight w:val="yellow"/>
        </w:rPr>
        <w:t>(</w:t>
      </w:r>
      <w:r w:rsidRPr="007F7EF5">
        <w:rPr>
          <w:rFonts w:asciiTheme="minorHAnsi" w:hAnsiTheme="minorHAnsi" w:cstheme="minorHAnsi"/>
        </w:rPr>
        <w:t>el.</w:t>
      </w:r>
      <w:r w:rsidRPr="007F7EF5">
        <w:rPr>
          <w:rFonts w:asciiTheme="minorHAnsi" w:hAnsiTheme="minorHAnsi" w:cstheme="minorHAnsi"/>
          <w:highlight w:val="yellow"/>
        </w:rPr>
        <w:t>)</w:t>
      </w:r>
      <w:r w:rsidRPr="007F7EF5">
        <w:rPr>
          <w:rFonts w:asciiTheme="minorHAnsi" w:hAnsiTheme="minorHAnsi" w:cstheme="minorHAnsi"/>
        </w:rPr>
        <w:t xml:space="preserve"> podpis:</w:t>
      </w:r>
    </w:p>
    <w:p w14:paraId="4D4D735A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</w:p>
    <w:p w14:paraId="2F4F149F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</w:p>
    <w:p w14:paraId="07D6D1D6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</w:p>
    <w:p w14:paraId="573CA973" w14:textId="77777777" w:rsidR="007C73D4" w:rsidRPr="007F7EF5" w:rsidRDefault="007C73D4" w:rsidP="00826B66">
      <w:pPr>
        <w:jc w:val="both"/>
        <w:rPr>
          <w:rFonts w:asciiTheme="minorHAnsi" w:hAnsiTheme="minorHAnsi" w:cstheme="minorHAnsi"/>
        </w:rPr>
      </w:pPr>
    </w:p>
    <w:p w14:paraId="4D3D8F25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</w:p>
    <w:p w14:paraId="4DA96DA2" w14:textId="77777777" w:rsidR="00826B66" w:rsidRDefault="00826B66" w:rsidP="00826B66">
      <w:pPr>
        <w:jc w:val="both"/>
        <w:rPr>
          <w:rFonts w:asciiTheme="minorHAnsi" w:hAnsiTheme="minorHAnsi" w:cstheme="minorHAnsi"/>
        </w:rPr>
      </w:pPr>
    </w:p>
    <w:p w14:paraId="4F8E8E5A" w14:textId="77777777" w:rsidR="00330CD1" w:rsidRDefault="00330CD1" w:rsidP="00826B66">
      <w:pPr>
        <w:jc w:val="both"/>
        <w:rPr>
          <w:rFonts w:asciiTheme="minorHAnsi" w:hAnsiTheme="minorHAnsi" w:cstheme="minorHAnsi"/>
        </w:rPr>
      </w:pPr>
    </w:p>
    <w:p w14:paraId="2AF7E172" w14:textId="77777777" w:rsidR="00330CD1" w:rsidRPr="007F7EF5" w:rsidRDefault="00330CD1" w:rsidP="00826B66">
      <w:pPr>
        <w:jc w:val="both"/>
        <w:rPr>
          <w:rFonts w:asciiTheme="minorHAnsi" w:hAnsiTheme="minorHAnsi" w:cstheme="minorHAnsi"/>
        </w:rPr>
      </w:pPr>
    </w:p>
    <w:p w14:paraId="77DFCEF8" w14:textId="77777777" w:rsidR="00826B66" w:rsidRPr="007F7EF5" w:rsidRDefault="00826B66" w:rsidP="00826B66">
      <w:pPr>
        <w:jc w:val="both"/>
        <w:rPr>
          <w:rFonts w:asciiTheme="minorHAnsi" w:hAnsiTheme="minorHAnsi" w:cstheme="minorHAnsi"/>
        </w:rPr>
      </w:pPr>
      <w:r w:rsidRPr="007F7EF5">
        <w:rPr>
          <w:rFonts w:asciiTheme="minorHAnsi" w:hAnsiTheme="minorHAnsi" w:cstheme="minorHAnsi"/>
        </w:rPr>
        <w:t>…………………………………………….</w:t>
      </w:r>
    </w:p>
    <w:p w14:paraId="6013E83E" w14:textId="77777777" w:rsidR="00826B66" w:rsidRPr="007F7EF5" w:rsidRDefault="00BE41BA" w:rsidP="00826B6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F7EF5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7F7EF5" w:rsidRDefault="00BE41BA" w:rsidP="005858F4">
      <w:pPr>
        <w:spacing w:after="840"/>
        <w:ind w:right="34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F7EF5">
            <w:rPr>
              <w:rFonts w:asciiTheme="minorHAnsi" w:hAnsiTheme="minorHAnsi" w:cstheme="minorHAnsi"/>
              <w:highlight w:val="yellow"/>
            </w:rPr>
            <w:t>[_____] doplnit funkci osoby oprávněné jednat za dodavatele</w:t>
          </w:r>
        </w:sdtContent>
      </w:sdt>
    </w:p>
    <w:sectPr w:rsidR="00826B66" w:rsidRPr="007F7EF5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DF04915" w15:done="0"/>
  <w15:commentEx w15:paraId="0321D47D" w15:done="0"/>
  <w15:commentEx w15:paraId="0C2D7FC5" w15:done="0"/>
  <w15:commentEx w15:paraId="0004FB8C" w15:done="0"/>
  <w15:commentEx w15:paraId="31DFE5C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5CE11430" w14:textId="77777777" w:rsidR="00351CEB" w:rsidRPr="00901ABA" w:rsidRDefault="00FB7267" w:rsidP="00351CEB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</w:t>
      </w:r>
      <w:r w:rsidR="00351CEB"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 w:rsidR="00351CEB">
        <w:rPr>
          <w:rFonts w:ascii="Calibri" w:hAnsi="Calibri" w:cs="Calibri"/>
          <w:b/>
          <w:i/>
          <w:color w:val="FF0000"/>
          <w:highlight w:val="yellow"/>
        </w:rPr>
        <w:t>É</w:t>
      </w:r>
      <w:r w:rsidR="00351CEB"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nabízený přístroj splňuje příslušnou podmínku.</w:t>
      </w:r>
      <w:r w:rsidR="00351CEB" w:rsidRPr="00D0357C">
        <w:rPr>
          <w:rFonts w:ascii="Calibri" w:hAnsi="Calibri" w:cs="Calibri"/>
          <w:i/>
          <w:color w:val="FF0000"/>
          <w:highlight w:val="yellow"/>
        </w:rPr>
        <w:t xml:space="preserve"> 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41D0689A" w14:textId="77777777" w:rsidR="00351CEB" w:rsidRPr="00FB7267" w:rsidRDefault="00351CEB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5B173ACB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E41BA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proofErr w:type="gramStart"/>
        <w:r w:rsidRPr="007C73D4">
          <w:rPr>
            <w:rFonts w:ascii="Arial" w:hAnsi="Arial" w:cs="Arial"/>
            <w:sz w:val="20"/>
            <w:szCs w:val="20"/>
          </w:rPr>
          <w:t xml:space="preserve"> z </w:t>
        </w:r>
        <w:proofErr w:type="gramEnd"/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E41BA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4C16BCEA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E41BA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BE41BA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45734BD"/>
    <w:multiLevelType w:val="hybridMultilevel"/>
    <w:tmpl w:val="4ADC4C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F226F7"/>
    <w:multiLevelType w:val="hybridMultilevel"/>
    <w:tmpl w:val="9C169F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4CD2F27"/>
    <w:multiLevelType w:val="hybridMultilevel"/>
    <w:tmpl w:val="768EB5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948B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4"/>
  </w:num>
  <w:num w:numId="6">
    <w:abstractNumId w:val="19"/>
  </w:num>
  <w:num w:numId="7">
    <w:abstractNumId w:val="15"/>
  </w:num>
  <w:num w:numId="8">
    <w:abstractNumId w:val="27"/>
  </w:num>
  <w:num w:numId="9">
    <w:abstractNumId w:val="2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3"/>
  </w:num>
  <w:num w:numId="13">
    <w:abstractNumId w:val="11"/>
  </w:num>
  <w:num w:numId="14">
    <w:abstractNumId w:val="27"/>
  </w:num>
  <w:num w:numId="15">
    <w:abstractNumId w:val="13"/>
  </w:num>
  <w:num w:numId="16">
    <w:abstractNumId w:val="2"/>
  </w:num>
  <w:num w:numId="17">
    <w:abstractNumId w:val="12"/>
  </w:num>
  <w:num w:numId="18">
    <w:abstractNumId w:val="18"/>
  </w:num>
  <w:num w:numId="19">
    <w:abstractNumId w:val="27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30"/>
  </w:num>
  <w:num w:numId="26">
    <w:abstractNumId w:val="7"/>
  </w:num>
  <w:num w:numId="27">
    <w:abstractNumId w:val="8"/>
  </w:num>
  <w:num w:numId="28">
    <w:abstractNumId w:val="22"/>
  </w:num>
  <w:num w:numId="29">
    <w:abstractNumId w:val="1"/>
  </w:num>
  <w:num w:numId="30">
    <w:abstractNumId w:val="27"/>
  </w:num>
  <w:num w:numId="31">
    <w:abstractNumId w:val="28"/>
  </w:num>
  <w:num w:numId="32">
    <w:abstractNumId w:val="14"/>
  </w:num>
  <w:num w:numId="33">
    <w:abstractNumId w:val="16"/>
  </w:num>
  <w:num w:numId="34">
    <w:abstractNumId w:val="0"/>
  </w:num>
  <w:num w:numId="3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rák Ladislav">
    <w15:presenceInfo w15:providerId="AD" w15:userId="S-1-5-21-2922865233-739661894-3270051605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2CF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6CF1"/>
    <w:rsid w:val="00077688"/>
    <w:rsid w:val="00080D64"/>
    <w:rsid w:val="0008207D"/>
    <w:rsid w:val="00085D55"/>
    <w:rsid w:val="00087105"/>
    <w:rsid w:val="00093749"/>
    <w:rsid w:val="000943DF"/>
    <w:rsid w:val="000958CB"/>
    <w:rsid w:val="000A08FA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5689"/>
    <w:rsid w:val="000E75CA"/>
    <w:rsid w:val="000F0608"/>
    <w:rsid w:val="000F1200"/>
    <w:rsid w:val="000F2B30"/>
    <w:rsid w:val="000F3308"/>
    <w:rsid w:val="000F5FC6"/>
    <w:rsid w:val="000F6527"/>
    <w:rsid w:val="000F6B6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33D96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45FA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4B1D"/>
    <w:rsid w:val="00296569"/>
    <w:rsid w:val="00296C27"/>
    <w:rsid w:val="002A0733"/>
    <w:rsid w:val="002A2475"/>
    <w:rsid w:val="002A29DD"/>
    <w:rsid w:val="002A43DF"/>
    <w:rsid w:val="002A44D2"/>
    <w:rsid w:val="002B05A9"/>
    <w:rsid w:val="002B3915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BE0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0CD1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1CEB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045FE"/>
    <w:rsid w:val="00511733"/>
    <w:rsid w:val="005125C3"/>
    <w:rsid w:val="00514459"/>
    <w:rsid w:val="0051644D"/>
    <w:rsid w:val="00517DCE"/>
    <w:rsid w:val="005210C8"/>
    <w:rsid w:val="00522892"/>
    <w:rsid w:val="00522E69"/>
    <w:rsid w:val="005241F0"/>
    <w:rsid w:val="00524EA6"/>
    <w:rsid w:val="00526ECC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66A4F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D0055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5355F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7F2E91"/>
    <w:rsid w:val="007F7EF5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117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2BA1"/>
    <w:rsid w:val="0092483A"/>
    <w:rsid w:val="0093005E"/>
    <w:rsid w:val="00933218"/>
    <w:rsid w:val="0093568D"/>
    <w:rsid w:val="009374FB"/>
    <w:rsid w:val="00937F2B"/>
    <w:rsid w:val="00941426"/>
    <w:rsid w:val="00941CA5"/>
    <w:rsid w:val="00942FCC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3F4A"/>
    <w:rsid w:val="00973FDF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2118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709"/>
    <w:rsid w:val="00A71B19"/>
    <w:rsid w:val="00A723CB"/>
    <w:rsid w:val="00A73091"/>
    <w:rsid w:val="00A736C1"/>
    <w:rsid w:val="00A7726C"/>
    <w:rsid w:val="00A8036C"/>
    <w:rsid w:val="00A81125"/>
    <w:rsid w:val="00A843D0"/>
    <w:rsid w:val="00A844E9"/>
    <w:rsid w:val="00A84B00"/>
    <w:rsid w:val="00A91364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1E8E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431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41BA"/>
    <w:rsid w:val="00BE6319"/>
    <w:rsid w:val="00BE754A"/>
    <w:rsid w:val="00BE77F3"/>
    <w:rsid w:val="00BF4BD4"/>
    <w:rsid w:val="00BF6FED"/>
    <w:rsid w:val="00C0025A"/>
    <w:rsid w:val="00C044BE"/>
    <w:rsid w:val="00C04872"/>
    <w:rsid w:val="00C06449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1E5C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C7257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20DD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09FE"/>
    <w:rsid w:val="00FB1792"/>
    <w:rsid w:val="00FB29B8"/>
    <w:rsid w:val="00FB2F8F"/>
    <w:rsid w:val="00FB4CC0"/>
    <w:rsid w:val="00FB5151"/>
    <w:rsid w:val="00FB5A5C"/>
    <w:rsid w:val="00FB7267"/>
    <w:rsid w:val="00FC106F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9E306-C9CD-4F92-B30D-4364EE72E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918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3</cp:revision>
  <dcterms:created xsi:type="dcterms:W3CDTF">2023-05-17T13:26:00Z</dcterms:created>
  <dcterms:modified xsi:type="dcterms:W3CDTF">2023-05-23T07:39:00Z</dcterms:modified>
</cp:coreProperties>
</file>